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0F" w:rsidRDefault="00507896" w:rsidP="00507896">
      <w:pPr>
        <w:pStyle w:val="10"/>
        <w:spacing w:line="360" w:lineRule="auto"/>
        <w:ind w:firstLineChars="800" w:firstLine="1928"/>
        <w:rPr>
          <w:rFonts w:ascii="Times New Roman" w:eastAsiaTheme="minorEastAsia" w:hAnsi="Times New Roman"/>
          <w:b/>
          <w:color w:val="auto"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color w:val="auto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10782300</wp:posOffset>
            </wp:positionV>
            <wp:extent cx="342900" cy="304800"/>
            <wp:effectExtent l="0" t="0" r="0" b="0"/>
            <wp:wrapNone/>
            <wp:docPr id="1001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/>
          <w:b/>
          <w:color w:val="auto"/>
          <w:sz w:val="24"/>
          <w:szCs w:val="24"/>
        </w:rPr>
        <w:t>挑战</w:t>
      </w:r>
      <w:r>
        <w:rPr>
          <w:rFonts w:ascii="Times New Roman" w:eastAsiaTheme="minorEastAsia" w:hAnsi="Times New Roman"/>
          <w:b/>
          <w:color w:val="auto"/>
          <w:sz w:val="24"/>
          <w:szCs w:val="24"/>
        </w:rPr>
        <w:t>2020</w:t>
      </w:r>
      <w:r>
        <w:rPr>
          <w:rFonts w:ascii="Times New Roman" w:eastAsiaTheme="minorEastAsia" w:hAnsi="Times New Roman"/>
          <w:b/>
          <w:color w:val="auto"/>
          <w:sz w:val="24"/>
          <w:szCs w:val="24"/>
        </w:rPr>
        <w:t>年高考物理必须突破</w:t>
      </w:r>
      <w:r>
        <w:rPr>
          <w:rFonts w:ascii="Times New Roman" w:eastAsiaTheme="minorEastAsia" w:hAnsi="Times New Roman"/>
          <w:b/>
          <w:color w:val="auto"/>
          <w:sz w:val="24"/>
          <w:szCs w:val="24"/>
        </w:rPr>
        <w:t>15</w:t>
      </w:r>
      <w:r>
        <w:rPr>
          <w:rFonts w:ascii="Times New Roman" w:eastAsiaTheme="minorEastAsia" w:hAnsi="Times New Roman"/>
          <w:b/>
          <w:color w:val="auto"/>
          <w:sz w:val="24"/>
          <w:szCs w:val="24"/>
        </w:rPr>
        <w:t>个必考热点</w:t>
      </w:r>
    </w:p>
    <w:p w:rsidR="00210A0F" w:rsidRDefault="00507896" w:rsidP="00507896">
      <w:pPr>
        <w:pStyle w:val="1"/>
        <w:spacing w:line="360" w:lineRule="auto"/>
        <w:ind w:firstLineChars="900" w:firstLine="2168"/>
        <w:rPr>
          <w:rFonts w:ascii="Times New Roman" w:eastAsiaTheme="minorEastAsia" w:hAnsi="Times New Roman"/>
          <w:b/>
          <w:color w:val="auto"/>
          <w:sz w:val="24"/>
          <w:szCs w:val="24"/>
        </w:rPr>
      </w:pPr>
      <w:bookmarkStart w:id="0" w:name="_GoBack"/>
      <w:r>
        <w:rPr>
          <w:rFonts w:ascii="Times New Roman" w:eastAsiaTheme="minorEastAsia" w:hAnsi="Times New Roman"/>
          <w:b/>
          <w:color w:val="auto"/>
          <w:sz w:val="24"/>
          <w:szCs w:val="24"/>
        </w:rPr>
        <w:t>热点（</w:t>
      </w:r>
      <w:r>
        <w:rPr>
          <w:rFonts w:ascii="Times New Roman" w:eastAsiaTheme="minorEastAsia" w:hAnsi="Times New Roman"/>
          <w:b/>
          <w:color w:val="auto"/>
          <w:sz w:val="24"/>
          <w:szCs w:val="24"/>
        </w:rPr>
        <w:t>15</w:t>
      </w:r>
      <w:r>
        <w:rPr>
          <w:rFonts w:ascii="Times New Roman" w:eastAsiaTheme="minorEastAsia" w:hAnsi="Times New Roman"/>
          <w:b/>
          <w:color w:val="auto"/>
          <w:sz w:val="24"/>
          <w:szCs w:val="24"/>
        </w:rPr>
        <w:t>）振动与波动　光的折射和反射</w:t>
      </w:r>
    </w:p>
    <w:bookmarkEnd w:id="0"/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b/>
          <w:sz w:val="21"/>
          <w:szCs w:val="21"/>
        </w:rPr>
      </w:pPr>
      <w:r w:rsidRPr="00BF69A0">
        <w:rPr>
          <w:rFonts w:ascii="Times New Roman" w:eastAsiaTheme="minorEastAsia" w:hAnsi="Times New Roman"/>
          <w:b/>
          <w:sz w:val="21"/>
          <w:szCs w:val="21"/>
        </w:rPr>
        <w:t>考向一</w:t>
      </w:r>
      <w:r w:rsidR="00BF69A0" w:rsidRPr="00BF69A0">
        <w:rPr>
          <w:rFonts w:ascii="Times New Roman" w:eastAsiaTheme="minorEastAsia" w:hAnsi="Times New Roman" w:hint="eastAsia"/>
          <w:b/>
          <w:sz w:val="21"/>
          <w:szCs w:val="21"/>
        </w:rPr>
        <w:t>：</w:t>
      </w:r>
      <w:r w:rsidRPr="00BF69A0">
        <w:rPr>
          <w:rFonts w:ascii="Times New Roman" w:eastAsiaTheme="minorEastAsia" w:hAnsi="Times New Roman"/>
          <w:b/>
          <w:sz w:val="21"/>
          <w:szCs w:val="21"/>
        </w:rPr>
        <w:t>波的形成与传播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b/>
          <w:color w:val="auto"/>
          <w:sz w:val="21"/>
          <w:szCs w:val="21"/>
        </w:rPr>
      </w:pPr>
      <w:r w:rsidRPr="00BF69A0">
        <w:rPr>
          <w:rFonts w:ascii="Times New Roman" w:eastAsiaTheme="minorEastAsia" w:hAnsi="Times New Roman"/>
          <w:b/>
          <w:color w:val="auto"/>
          <w:sz w:val="21"/>
          <w:szCs w:val="21"/>
        </w:rPr>
        <w:t>【真题引领】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)(2018·</w:t>
      </w:r>
      <w:r>
        <w:rPr>
          <w:rFonts w:ascii="Times New Roman" w:eastAsiaTheme="minorEastAsia" w:hAnsi="Times New Roman"/>
          <w:sz w:val="21"/>
          <w:szCs w:val="21"/>
        </w:rPr>
        <w:t>全国卷</w:t>
      </w:r>
      <w:r>
        <w:rPr>
          <w:rFonts w:ascii="Times New Roman" w:eastAsiaTheme="minorEastAsia" w:hAnsi="Times New Roman"/>
          <w:sz w:val="21"/>
          <w:szCs w:val="21"/>
        </w:rPr>
        <w:t>Ⅲ)</w:t>
      </w:r>
      <w:r>
        <w:rPr>
          <w:rFonts w:ascii="Times New Roman" w:eastAsiaTheme="minorEastAsia" w:hAnsi="Times New Roman"/>
          <w:sz w:val="21"/>
          <w:szCs w:val="21"/>
        </w:rPr>
        <w:t>一列简谐横波沿</w:t>
      </w:r>
      <w:r>
        <w:rPr>
          <w:rFonts w:ascii="Times New Roman" w:eastAsiaTheme="minorEastAsia" w:hAnsi="Times New Roman"/>
          <w:sz w:val="21"/>
          <w:szCs w:val="21"/>
        </w:rPr>
        <w:t>x</w:t>
      </w:r>
      <w:r>
        <w:rPr>
          <w:rFonts w:ascii="Times New Roman" w:eastAsiaTheme="minorEastAsia" w:hAnsi="Times New Roman"/>
          <w:sz w:val="21"/>
          <w:szCs w:val="21"/>
        </w:rPr>
        <w:t>轴正方向传播，在</w:t>
      </w:r>
      <w:r>
        <w:rPr>
          <w:rFonts w:ascii="Times New Roman" w:eastAsiaTheme="minorEastAsia" w:hAnsi="Times New Roman"/>
          <w:sz w:val="21"/>
          <w:szCs w:val="21"/>
        </w:rPr>
        <w:t>t=0</w:t>
      </w:r>
      <w:r>
        <w:rPr>
          <w:rFonts w:ascii="Times New Roman" w:eastAsiaTheme="minorEastAsia" w:hAnsi="Times New Roman"/>
          <w:sz w:val="21"/>
          <w:szCs w:val="21"/>
        </w:rPr>
        <w:t>和</w:t>
      </w:r>
      <w:r>
        <w:rPr>
          <w:rFonts w:ascii="Times New Roman" w:eastAsiaTheme="minorEastAsia" w:hAnsi="Times New Roman"/>
          <w:sz w:val="21"/>
          <w:szCs w:val="21"/>
        </w:rPr>
        <w:t>t=0.20 s</w:t>
      </w:r>
      <w:r>
        <w:rPr>
          <w:rFonts w:ascii="Times New Roman" w:eastAsiaTheme="minorEastAsia" w:hAnsi="Times New Roman"/>
          <w:sz w:val="21"/>
          <w:szCs w:val="21"/>
        </w:rPr>
        <w:t>时的波形分别如图中实线和虚线所示。已知该波的周期</w:t>
      </w:r>
      <w:r>
        <w:rPr>
          <w:rFonts w:ascii="Times New Roman" w:eastAsiaTheme="minorEastAsia" w:hAnsi="Times New Roman"/>
          <w:sz w:val="21"/>
          <w:szCs w:val="21"/>
        </w:rPr>
        <w:t>T&gt;0.20 s</w:t>
      </w:r>
      <w:r>
        <w:rPr>
          <w:rFonts w:ascii="Times New Roman" w:eastAsiaTheme="minorEastAsia" w:hAnsi="Times New Roman"/>
          <w:sz w:val="21"/>
          <w:szCs w:val="21"/>
        </w:rPr>
        <w:t>。下列说法正确的是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210A0F" w:rsidRDefault="00507896" w:rsidP="00BF69A0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334770" cy="652145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id:2147496777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波速为</w:t>
      </w:r>
      <w:r>
        <w:rPr>
          <w:rFonts w:ascii="Times New Roman" w:eastAsiaTheme="minorEastAsia" w:hAnsi="Times New Roman"/>
          <w:sz w:val="21"/>
          <w:szCs w:val="21"/>
        </w:rPr>
        <w:t>0.40 m/s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波长为</w:t>
      </w:r>
      <w:r>
        <w:rPr>
          <w:rFonts w:ascii="Times New Roman" w:eastAsiaTheme="minorEastAsia" w:hAnsi="Times New Roman"/>
          <w:sz w:val="21"/>
          <w:szCs w:val="21"/>
        </w:rPr>
        <w:t>0.08 m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C.x=0.08 m</w:t>
      </w:r>
      <w:r>
        <w:rPr>
          <w:rFonts w:ascii="Times New Roman" w:eastAsiaTheme="minorEastAsia" w:hAnsi="Times New Roman"/>
          <w:sz w:val="21"/>
          <w:szCs w:val="21"/>
        </w:rPr>
        <w:t>的质点在</w:t>
      </w:r>
      <w:r>
        <w:rPr>
          <w:rFonts w:ascii="Times New Roman" w:eastAsiaTheme="minorEastAsia" w:hAnsi="Times New Roman"/>
          <w:sz w:val="21"/>
          <w:szCs w:val="21"/>
        </w:rPr>
        <w:t>t=0.70 s</w:t>
      </w:r>
      <w:r>
        <w:rPr>
          <w:rFonts w:ascii="Times New Roman" w:eastAsiaTheme="minorEastAsia" w:hAnsi="Times New Roman"/>
          <w:sz w:val="21"/>
          <w:szCs w:val="21"/>
        </w:rPr>
        <w:t>时位于波谷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D.x=0.08 m</w:t>
      </w:r>
      <w:r>
        <w:rPr>
          <w:rFonts w:ascii="Times New Roman" w:eastAsiaTheme="minorEastAsia" w:hAnsi="Times New Roman"/>
          <w:sz w:val="21"/>
          <w:szCs w:val="21"/>
        </w:rPr>
        <w:t>的质点在</w:t>
      </w:r>
      <w:r>
        <w:rPr>
          <w:rFonts w:ascii="Times New Roman" w:eastAsiaTheme="minorEastAsia" w:hAnsi="Times New Roman"/>
          <w:sz w:val="21"/>
          <w:szCs w:val="21"/>
        </w:rPr>
        <w:t>t=0.12 s</w:t>
      </w:r>
      <w:r>
        <w:rPr>
          <w:rFonts w:ascii="Times New Roman" w:eastAsiaTheme="minorEastAsia" w:hAnsi="Times New Roman"/>
          <w:sz w:val="21"/>
          <w:szCs w:val="21"/>
        </w:rPr>
        <w:t>时位于波谷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E.</w:t>
      </w:r>
      <w:r>
        <w:rPr>
          <w:rFonts w:ascii="Times New Roman" w:eastAsiaTheme="minorEastAsia" w:hAnsi="Times New Roman"/>
          <w:sz w:val="21"/>
          <w:szCs w:val="21"/>
        </w:rPr>
        <w:t>若此波传入另一介质中其波速变为</w:t>
      </w:r>
      <w:r>
        <w:rPr>
          <w:rFonts w:ascii="Times New Roman" w:eastAsiaTheme="minorEastAsia" w:hAnsi="Times New Roman"/>
          <w:sz w:val="21"/>
          <w:szCs w:val="21"/>
        </w:rPr>
        <w:t>0.80 m/s</w:t>
      </w:r>
      <w:r>
        <w:rPr>
          <w:rFonts w:ascii="Times New Roman" w:eastAsiaTheme="minorEastAsia" w:hAnsi="Times New Roman"/>
          <w:sz w:val="21"/>
          <w:szCs w:val="21"/>
        </w:rPr>
        <w:t>，则它在该介质中的波长为</w:t>
      </w:r>
      <w:r>
        <w:rPr>
          <w:rFonts w:ascii="Times New Roman" w:eastAsiaTheme="minorEastAsia" w:hAnsi="Times New Roman"/>
          <w:sz w:val="21"/>
          <w:szCs w:val="21"/>
        </w:rPr>
        <w:t>0.32 m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 w:rsidR="00BF69A0" w:rsidRPr="00BF69A0"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 w:rsidR="00BF69A0" w:rsidRPr="00BF69A0"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 w:rsidR="00BF69A0"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="00BF69A0" w:rsidRPr="00BF69A0"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 w:rsidR="00BF69A0"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="00BF69A0" w:rsidRPr="00BF69A0">
        <w:rPr>
          <w:rFonts w:ascii="Times New Roman" w:eastAsiaTheme="minorEastAsia" w:hAnsi="Times New Roman"/>
          <w:color w:val="FF0000"/>
          <w:sz w:val="21"/>
          <w:szCs w:val="21"/>
        </w:rPr>
        <w:t>E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 w:rsidRPr="00BF69A0"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①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一列简谐横波沿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x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轴正方向传播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质点的振动方向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”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②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波的周期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T&gt;0.20 s”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“0.2 s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内沿波传播方向的距离小于一个波长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”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b/>
          <w:color w:val="FF0000"/>
          <w:sz w:val="21"/>
          <w:szCs w:val="21"/>
        </w:rPr>
        <w:t>(2)</w:t>
      </w:r>
      <w:r w:rsidRPr="00BF69A0">
        <w:rPr>
          <w:rFonts w:ascii="Times New Roman" w:eastAsiaTheme="minorEastAsia" w:hAnsi="Times New Roman"/>
          <w:b/>
          <w:color w:val="FF0000"/>
          <w:sz w:val="21"/>
          <w:szCs w:val="21"/>
        </w:rPr>
        <w:t>情境转化：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质点振动方向与波传播方向的判断方法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——“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上下坡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法。</w:t>
      </w:r>
    </w:p>
    <w:p w:rsidR="00210A0F" w:rsidRPr="00BF69A0" w:rsidRDefault="00507896" w:rsidP="00BF69A0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1187450" cy="785495"/>
            <wp:effectExtent l="19050" t="0" r="0" b="0"/>
            <wp:docPr id="4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说明: id:214749678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沿波的传播方向，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上坡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时质点向下振动，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下坡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时质点向上振动。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由图象可知波长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λ=0.16 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错；由于该波的周期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T&gt;0.2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，结合图象可知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T=0.4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，则波速为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0.40 m/s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对；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t=0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时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x=0.08 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的质点从平衡位置沿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y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轴正向振动，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t=0.70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时位于波谷，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t=0.12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时位于平衡位置与波峰之间的某一位置，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对，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错；据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f=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9056B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9056B&quot; wsp:rsidP=&quot;00C9056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&quot;t&gt;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8E1A81" w:rsidRPr="008E1A8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26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9056B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9056B&quot; wsp:rsidP=&quot;00C9056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&quot;t&gt;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27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A72B0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A72B0&quot; wsp:rsidP=&quot;005A72B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&quot;t&gt;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8E1A81" w:rsidRPr="008E1A8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28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A72B0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A72B0&quot; wsp:rsidP=&quot;005A72B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&quot;t&gt;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可知此波波速变为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0.80 m/s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，则它在该介质中的波长为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0.32 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对，故选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210A0F" w:rsidRPr="00BF69A0" w:rsidRDefault="00507896" w:rsidP="00BF69A0">
      <w:pPr>
        <w:pStyle w:val="1"/>
        <w:spacing w:line="360" w:lineRule="auto"/>
        <w:rPr>
          <w:rFonts w:ascii="Times New Roman" w:eastAsiaTheme="minorEastAsia" w:hAnsi="Times New Roman"/>
          <w:b/>
          <w:sz w:val="22"/>
          <w:szCs w:val="21"/>
        </w:rPr>
      </w:pPr>
      <w:r w:rsidRPr="00BF69A0">
        <w:rPr>
          <w:rFonts w:ascii="Times New Roman" w:eastAsiaTheme="minorEastAsia" w:hAnsi="Times New Roman"/>
          <w:b/>
          <w:sz w:val="22"/>
          <w:szCs w:val="21"/>
        </w:rPr>
        <w:t>波的形式与传播问题的求解思路</w:t>
      </w:r>
      <w:r w:rsidR="00BF69A0">
        <w:rPr>
          <w:rFonts w:ascii="Times New Roman" w:eastAsiaTheme="minorEastAsia" w:hAnsi="Times New Roman" w:hint="eastAsia"/>
          <w:b/>
          <w:sz w:val="22"/>
          <w:szCs w:val="21"/>
        </w:rPr>
        <w:t>：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lastRenderedPageBreak/>
        <w:t>(1)</w:t>
      </w:r>
      <w:r>
        <w:rPr>
          <w:rFonts w:ascii="Times New Roman" w:eastAsiaTheme="minorEastAsia" w:hAnsi="Times New Roman"/>
          <w:b/>
          <w:sz w:val="21"/>
          <w:szCs w:val="21"/>
        </w:rPr>
        <w:t>清楚波的图象的意义：</w:t>
      </w:r>
      <w:r>
        <w:rPr>
          <w:rFonts w:ascii="Times New Roman" w:eastAsiaTheme="minorEastAsia" w:hAnsi="Times New Roman"/>
          <w:sz w:val="21"/>
          <w:szCs w:val="21"/>
        </w:rPr>
        <w:t>同一时刻波动的所有质点相对各自平衡位置的位移情景。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(2)</w:t>
      </w:r>
      <w:r>
        <w:rPr>
          <w:rFonts w:ascii="Times New Roman" w:eastAsiaTheme="minorEastAsia" w:hAnsi="Times New Roman"/>
          <w:b/>
          <w:sz w:val="21"/>
          <w:szCs w:val="21"/>
        </w:rPr>
        <w:t>把握波的传播特征：</w:t>
      </w:r>
      <w:r>
        <w:rPr>
          <w:rFonts w:ascii="Times New Roman" w:eastAsiaTheme="minorEastAsia" w:hAnsi="Times New Roman"/>
          <w:sz w:val="21"/>
          <w:szCs w:val="21"/>
        </w:rPr>
        <w:t>传播的是振动形式，不是质点本身。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(3)</w:t>
      </w:r>
      <w:r>
        <w:rPr>
          <w:rFonts w:ascii="Times New Roman" w:eastAsiaTheme="minorEastAsia" w:hAnsi="Times New Roman"/>
          <w:b/>
          <w:sz w:val="21"/>
          <w:szCs w:val="21"/>
        </w:rPr>
        <w:t>找规律求解：</w:t>
      </w:r>
      <w:r>
        <w:rPr>
          <w:rFonts w:ascii="Times New Roman" w:eastAsiaTheme="minorEastAsia" w:hAnsi="Times New Roman"/>
          <w:sz w:val="21"/>
          <w:szCs w:val="21"/>
        </w:rPr>
        <w:t>波速</w:t>
      </w:r>
      <w:r>
        <w:rPr>
          <w:rFonts w:ascii="Times New Roman" w:eastAsiaTheme="minorEastAsia" w:hAnsi="Times New Roman"/>
          <w:sz w:val="21"/>
          <w:szCs w:val="21"/>
        </w:rPr>
        <w:t>v=</w: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29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069BD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069BD&quot; wsp:rsidP=&quot;00C069B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&lt;at: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30" type="#_x0000_t75" style="width:6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069BD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069BD&quot; wsp:rsidP=&quot;00C069B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&lt;at: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b/>
          <w:color w:val="auto"/>
          <w:sz w:val="21"/>
          <w:szCs w:val="21"/>
        </w:rPr>
      </w:pPr>
      <w:r w:rsidRPr="00BF69A0">
        <w:rPr>
          <w:rFonts w:ascii="Times New Roman" w:eastAsiaTheme="minorEastAsia" w:hAnsi="Times New Roman"/>
          <w:b/>
          <w:color w:val="auto"/>
          <w:sz w:val="21"/>
          <w:szCs w:val="21"/>
        </w:rPr>
        <w:t>考场练兵</w:t>
      </w:r>
      <w:r w:rsidR="00BF69A0" w:rsidRPr="00BF69A0">
        <w:rPr>
          <w:rFonts w:ascii="Times New Roman" w:eastAsiaTheme="minorEastAsia" w:hAnsi="Times New Roman" w:hint="eastAsia"/>
          <w:b/>
          <w:color w:val="auto"/>
          <w:sz w:val="21"/>
          <w:szCs w:val="21"/>
        </w:rPr>
        <w:t>：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两列简谐横波的振幅都是</w:t>
      </w:r>
      <w:r>
        <w:rPr>
          <w:rFonts w:ascii="Times New Roman" w:eastAsiaTheme="minorEastAsia" w:hAnsi="Times New Roman"/>
          <w:sz w:val="21"/>
          <w:szCs w:val="21"/>
        </w:rPr>
        <w:t>20 cm</w:t>
      </w:r>
      <w:r>
        <w:rPr>
          <w:rFonts w:ascii="Times New Roman" w:eastAsiaTheme="minorEastAsia" w:hAnsi="Times New Roman"/>
          <w:sz w:val="21"/>
          <w:szCs w:val="21"/>
        </w:rPr>
        <w:t>，传播速度大小相同。实线波的频率为</w:t>
      </w:r>
      <w:r>
        <w:rPr>
          <w:rFonts w:ascii="Times New Roman" w:eastAsiaTheme="minorEastAsia" w:hAnsi="Times New Roman"/>
          <w:sz w:val="21"/>
          <w:szCs w:val="21"/>
        </w:rPr>
        <w:t>2 Hz</w:t>
      </w:r>
      <w:r>
        <w:rPr>
          <w:rFonts w:ascii="Times New Roman" w:eastAsiaTheme="minorEastAsia" w:hAnsi="Times New Roman"/>
          <w:sz w:val="21"/>
          <w:szCs w:val="21"/>
        </w:rPr>
        <w:t>，沿</w:t>
      </w:r>
      <w:r>
        <w:rPr>
          <w:rFonts w:ascii="Times New Roman" w:eastAsiaTheme="minorEastAsia" w:hAnsi="Times New Roman"/>
          <w:sz w:val="21"/>
          <w:szCs w:val="21"/>
        </w:rPr>
        <w:t>x</w:t>
      </w:r>
      <w:r>
        <w:rPr>
          <w:rFonts w:ascii="Times New Roman" w:eastAsiaTheme="minorEastAsia" w:hAnsi="Times New Roman"/>
          <w:sz w:val="21"/>
          <w:szCs w:val="21"/>
        </w:rPr>
        <w:t>轴正方向传播；虚线波沿</w:t>
      </w:r>
      <w:r>
        <w:rPr>
          <w:rFonts w:ascii="Times New Roman" w:eastAsiaTheme="minorEastAsia" w:hAnsi="Times New Roman"/>
          <w:sz w:val="21"/>
          <w:szCs w:val="21"/>
        </w:rPr>
        <w:t>x</w:t>
      </w:r>
      <w:r>
        <w:rPr>
          <w:rFonts w:ascii="Times New Roman" w:eastAsiaTheme="minorEastAsia" w:hAnsi="Times New Roman"/>
          <w:sz w:val="21"/>
          <w:szCs w:val="21"/>
        </w:rPr>
        <w:t>轴负方向传播。某时刻两列波在如图所示区域相遇，则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210A0F" w:rsidRDefault="00507896" w:rsidP="00BF69A0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2502535" cy="1216025"/>
            <wp:effectExtent l="19050" t="0" r="0" b="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说明: id:2147496812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253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在相遇区域会发生干涉现象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实线波和虚线波的频率之比为</w:t>
      </w:r>
      <w:r>
        <w:rPr>
          <w:rFonts w:ascii="Times New Roman" w:eastAsiaTheme="minorEastAsia" w:hAnsi="Times New Roman"/>
          <w:sz w:val="21"/>
          <w:szCs w:val="21"/>
        </w:rPr>
        <w:t>3∶2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平衡位置为</w:t>
      </w:r>
      <w:r>
        <w:rPr>
          <w:rFonts w:ascii="Times New Roman" w:eastAsiaTheme="minorEastAsia" w:hAnsi="Times New Roman"/>
          <w:sz w:val="21"/>
          <w:szCs w:val="21"/>
        </w:rPr>
        <w:t>x=6 m</w:t>
      </w:r>
      <w:r>
        <w:rPr>
          <w:rFonts w:ascii="Times New Roman" w:eastAsiaTheme="minorEastAsia" w:hAnsi="Times New Roman"/>
          <w:sz w:val="21"/>
          <w:szCs w:val="21"/>
        </w:rPr>
        <w:t>处的质点此时刻速度为零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平衡位置为</w:t>
      </w:r>
      <w:r>
        <w:rPr>
          <w:rFonts w:ascii="Times New Roman" w:eastAsiaTheme="minorEastAsia" w:hAnsi="Times New Roman"/>
          <w:sz w:val="21"/>
          <w:szCs w:val="21"/>
        </w:rPr>
        <w:t>x=8.5 m</w:t>
      </w:r>
      <w:r>
        <w:rPr>
          <w:rFonts w:ascii="Times New Roman" w:eastAsiaTheme="minorEastAsia" w:hAnsi="Times New Roman"/>
          <w:sz w:val="21"/>
          <w:szCs w:val="21"/>
        </w:rPr>
        <w:t>处的质点此刻位移</w:t>
      </w:r>
      <w:r>
        <w:rPr>
          <w:rFonts w:ascii="Times New Roman" w:eastAsiaTheme="minorEastAsia" w:hAnsi="Times New Roman"/>
          <w:sz w:val="21"/>
          <w:szCs w:val="21"/>
        </w:rPr>
        <w:t>y&gt;20 cm</w:t>
      </w:r>
    </w:p>
    <w:p w:rsidR="00BF69A0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 w:rsidRPr="00BF69A0"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由于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≠f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，故两列波在相遇区域不会发生干涉现象。故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错误。两列波传播速度大小相同。由图可知，实线波的波长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λ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=4 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，虚线波的波长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λ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=6 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，由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v=λf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可知，实线波和虚线波的频率之比为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∶f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=λ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∶λ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=3∶2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，故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正确。两列简谐横波在平衡位置为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x=6 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处，振动加强，速度是两者之和，所以不可能为零，故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错误；两列简谐横波在平衡位置为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x=8.5 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处的质点是振动加强的，此刻各自位移都大于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10 cm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，合位移大于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20 cm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，故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由波源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</w:rPr>
        <w:t>形成的简谐横波在均匀介质中向左、右传播。波源振动的频率为</w:t>
      </w:r>
      <w:r>
        <w:rPr>
          <w:rFonts w:ascii="Times New Roman" w:eastAsiaTheme="minorEastAsia" w:hAnsi="Times New Roman"/>
          <w:sz w:val="21"/>
          <w:szCs w:val="21"/>
        </w:rPr>
        <w:t>20 Hz</w:t>
      </w:r>
      <w:r>
        <w:rPr>
          <w:rFonts w:ascii="Times New Roman" w:eastAsiaTheme="minorEastAsia" w:hAnsi="Times New Roman"/>
          <w:sz w:val="21"/>
          <w:szCs w:val="21"/>
        </w:rPr>
        <w:t>，波速为</w:t>
      </w:r>
      <w:r>
        <w:rPr>
          <w:rFonts w:ascii="Times New Roman" w:eastAsiaTheme="minorEastAsia" w:hAnsi="Times New Roman"/>
          <w:sz w:val="21"/>
          <w:szCs w:val="21"/>
        </w:rPr>
        <w:t>16 m/s</w:t>
      </w:r>
      <w:r>
        <w:rPr>
          <w:rFonts w:ascii="Times New Roman" w:eastAsiaTheme="minorEastAsia" w:hAnsi="Times New Roman"/>
          <w:sz w:val="21"/>
          <w:szCs w:val="21"/>
        </w:rPr>
        <w:t>。已知介质中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两质点位于波源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</w:rPr>
        <w:t>的两侧，且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和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</w:rPr>
        <w:t>的平衡位置在一条直线上，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的平衡位置到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</w:rPr>
        <w:t>的平衡位置之间的距离分别为</w:t>
      </w:r>
      <w:r>
        <w:rPr>
          <w:rFonts w:ascii="Times New Roman" w:eastAsiaTheme="minorEastAsia" w:hAnsi="Times New Roman"/>
          <w:sz w:val="21"/>
          <w:szCs w:val="21"/>
        </w:rPr>
        <w:t>15.8 m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14.6 m</w:t>
      </w:r>
      <w:r>
        <w:rPr>
          <w:rFonts w:ascii="Times New Roman" w:eastAsiaTheme="minorEastAsia" w:hAnsi="Times New Roman"/>
          <w:sz w:val="21"/>
          <w:szCs w:val="21"/>
        </w:rPr>
        <w:t>。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开始振动后，下列判断正确的是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A.P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两质点运动的方向始终相同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B.P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两质点运动的方向始终相反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当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</w:rPr>
        <w:t>恰好通过平衡位置时，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两点也正好通过平衡位置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当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</w:rPr>
        <w:t>恰好通过平衡位置向上运动时，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在波峰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E.</w:t>
      </w:r>
      <w:r>
        <w:rPr>
          <w:rFonts w:ascii="Times New Roman" w:eastAsiaTheme="minorEastAsia" w:hAnsi="Times New Roman"/>
          <w:sz w:val="21"/>
          <w:szCs w:val="21"/>
        </w:rPr>
        <w:t>当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</w:rPr>
        <w:t>恰好通过平衡位置向下运动时，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在波峰</w:t>
      </w:r>
    </w:p>
    <w:p w:rsidR="00BF69A0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lastRenderedPageBreak/>
        <w:t>【</w:t>
      </w:r>
      <w:r w:rsidRPr="00BF69A0"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波源振动的频率为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20 Hz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，波速为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16 m/s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，由波长公式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v=λf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有：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λ=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</w:instrTex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1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74F4A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74F4A&quot; wsp:rsidP=&quot;00B74F4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6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0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2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74F4A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74F4A&quot; wsp:rsidP=&quot;00B74F4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6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0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 xml:space="preserve"> m=0.8 m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两质点距离波源的距离之差为：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Δx=15.8 m-14.6 m=1.2 m=3×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33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B6A24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B6A24&quot; wsp:rsidP=&quot;002B6A2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&lt;:o: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34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B6A24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B6A24&quot; wsp:rsidP=&quot;002B6A2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&lt;:o: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，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为半个波长的奇数倍，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所以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两质点振动步调相反，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两质点运动的方向始终相反，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选项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错误，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SP=15.8 m=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35" type="#_x0000_t75" style="width:5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D3B3E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D3B3E&quot; wsp:rsidP=&quot;004D3B3E&quot;&gt;&lt;m:oMathPara&gt;&lt;m:oMath&gt;&lt;m:d&gt;&lt;m:dPr&gt;&lt;m:ctrlPr&gt;&lt;w:rPr&gt;&lt;w:rFonts w:ascii=&quot;Cambria Math&quot; w:h-ansi=&quot;Cambria Math&quot;/&gt;&lt;wx:font wx:val=&quot;Cambria Math&quot;/&gt;&lt;w:sz w:val=&quot;30&quot;/&gt;&lt;w:sz-cs w:val=&quot;30&quot;/&gt;&lt;/w:rPr&gt;&lt;/m:ctrlPr&gt;&lt;/m:dPr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9+&lt;/m:t&gt;&lt;/m:r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36" type="#_x0000_t75" style="width:5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D3B3E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D3B3E&quot; wsp:rsidP=&quot;004D3B3E&quot;&gt;&lt;m:oMathPara&gt;&lt;m:oMath&gt;&lt;m:d&gt;&lt;m:dPr&gt;&lt;m:ctrlPr&gt;&lt;w:rPr&gt;&lt;w:rFonts w:ascii=&quot;Cambria Math&quot; w:h-ansi=&quot;Cambria Math&quot;/&gt;&lt;wx:font wx:val=&quot;Cambria Math&quot;/&gt;&lt;w:sz w:val=&quot;30&quot;/&gt;&lt;w:sz-cs w:val=&quot;30&quot;/&gt;&lt;/w:rPr&gt;&lt;/m:ctrlPr&gt;&lt;/m:dPr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9+&lt;/m:t&gt;&lt;/m:r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λ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，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SQ=14.6 m=(18+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7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7E5C34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E5C34&quot; wsp:rsidP=&quot;007E5C3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8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7E5C34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E5C34&quot; wsp:rsidP=&quot;007E5C3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)λ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，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所以当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S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恰好通过平衡位置时，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两点一个在波峰，一个在波谷，选项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由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SP=15.8 m=(19+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9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45A05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45A05&quot; wsp:rsidP=&quot;00145A0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0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45A05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45A05&quot; wsp:rsidP=&quot;00145A0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)λ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可知，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当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S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恰好通过平衡位置向上运动时，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在波峰，选项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SQ=14.6 m=(18+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1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41EDD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41EDD&quot; wsp:rsidP=&quot;00741ED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2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41EDD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41EDD&quot; wsp:rsidP=&quot;00741ED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)λ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，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当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S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恰好通过平衡位置向下运动时，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在波峰，选项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b/>
          <w:color w:val="auto"/>
          <w:sz w:val="22"/>
          <w:szCs w:val="21"/>
        </w:rPr>
      </w:pPr>
      <w:r w:rsidRPr="00BF69A0">
        <w:rPr>
          <w:rFonts w:ascii="Times New Roman" w:eastAsiaTheme="minorEastAsia" w:hAnsi="Times New Roman"/>
          <w:b/>
          <w:color w:val="auto"/>
          <w:sz w:val="22"/>
          <w:szCs w:val="21"/>
        </w:rPr>
        <w:t>考向二</w:t>
      </w:r>
      <w:r w:rsidR="00BF69A0" w:rsidRPr="00BF69A0">
        <w:rPr>
          <w:rFonts w:ascii="Times New Roman" w:eastAsiaTheme="minorEastAsia" w:hAnsi="Times New Roman" w:hint="eastAsia"/>
          <w:b/>
          <w:color w:val="auto"/>
          <w:sz w:val="22"/>
          <w:szCs w:val="21"/>
        </w:rPr>
        <w:t>：</w:t>
      </w:r>
      <w:r w:rsidRPr="00BF69A0">
        <w:rPr>
          <w:rFonts w:ascii="Times New Roman" w:eastAsiaTheme="minorEastAsia" w:hAnsi="Times New Roman"/>
          <w:b/>
          <w:color w:val="auto"/>
          <w:sz w:val="22"/>
          <w:szCs w:val="21"/>
        </w:rPr>
        <w:t>波的图象与振动图象</w:t>
      </w:r>
    </w:p>
    <w:p w:rsidR="00BF69A0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b/>
          <w:color w:val="auto"/>
          <w:sz w:val="21"/>
          <w:szCs w:val="21"/>
        </w:rPr>
      </w:pPr>
      <w:r w:rsidRPr="00BF69A0">
        <w:rPr>
          <w:rFonts w:ascii="Times New Roman" w:eastAsiaTheme="minorEastAsia" w:hAnsi="Times New Roman"/>
          <w:b/>
          <w:color w:val="auto"/>
          <w:sz w:val="21"/>
          <w:szCs w:val="21"/>
        </w:rPr>
        <w:t>【真题引领】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)(2019·</w:t>
      </w:r>
      <w:r>
        <w:rPr>
          <w:rFonts w:ascii="Times New Roman" w:eastAsiaTheme="minorEastAsia" w:hAnsi="Times New Roman"/>
          <w:sz w:val="21"/>
          <w:szCs w:val="21"/>
        </w:rPr>
        <w:t>全国卷</w:t>
      </w:r>
      <w:r>
        <w:rPr>
          <w:rFonts w:ascii="Times New Roman" w:eastAsiaTheme="minorEastAsia" w:hAnsi="Times New Roman"/>
          <w:sz w:val="21"/>
          <w:szCs w:val="21"/>
        </w:rPr>
        <w:t>Ⅰ)</w:t>
      </w:r>
      <w:r>
        <w:rPr>
          <w:rFonts w:ascii="Times New Roman" w:eastAsiaTheme="minorEastAsia" w:hAnsi="Times New Roman"/>
          <w:sz w:val="21"/>
          <w:szCs w:val="21"/>
        </w:rPr>
        <w:t>一简谐横波沿</w:t>
      </w:r>
      <w:r>
        <w:rPr>
          <w:rFonts w:ascii="Times New Roman" w:eastAsiaTheme="minorEastAsia" w:hAnsi="Times New Roman"/>
          <w:sz w:val="21"/>
          <w:szCs w:val="21"/>
        </w:rPr>
        <w:t>x</w:t>
      </w:r>
      <w:r>
        <w:rPr>
          <w:rFonts w:ascii="Times New Roman" w:eastAsiaTheme="minorEastAsia" w:hAnsi="Times New Roman"/>
          <w:sz w:val="21"/>
          <w:szCs w:val="21"/>
        </w:rPr>
        <w:t>轴正方向传播，在</w:t>
      </w:r>
      <w:r>
        <w:rPr>
          <w:rFonts w:ascii="Times New Roman" w:eastAsiaTheme="minorEastAsia" w:hAnsi="Times New Roman"/>
          <w:sz w:val="21"/>
          <w:szCs w:val="21"/>
        </w:rPr>
        <w:t>t=</w: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43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4399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43996&quot; wsp:rsidP=&quot;0024399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44" type="#_x0000_t75" style="width:6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4399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43996&quot; wsp:rsidP=&quot;0024399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时刻，该波的波形图如图</w:t>
      </w:r>
      <w:r>
        <w:rPr>
          <w:rFonts w:ascii="Times New Roman" w:eastAsiaTheme="minorEastAsia" w:hAnsi="Times New Roman"/>
          <w:sz w:val="21"/>
          <w:szCs w:val="21"/>
        </w:rPr>
        <w:t>(a)</w:t>
      </w:r>
      <w:r>
        <w:rPr>
          <w:rFonts w:ascii="Times New Roman" w:eastAsiaTheme="minorEastAsia" w:hAnsi="Times New Roman"/>
          <w:sz w:val="21"/>
          <w:szCs w:val="21"/>
        </w:rPr>
        <w:t>所示，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是介质中的两个质点。图</w:t>
      </w:r>
      <w:r>
        <w:rPr>
          <w:rFonts w:ascii="Times New Roman" w:eastAsiaTheme="minorEastAsia" w:hAnsi="Times New Roman"/>
          <w:sz w:val="21"/>
          <w:szCs w:val="21"/>
        </w:rPr>
        <w:t>(b)</w:t>
      </w:r>
      <w:r>
        <w:rPr>
          <w:rFonts w:ascii="Times New Roman" w:eastAsiaTheme="minorEastAsia" w:hAnsi="Times New Roman"/>
          <w:sz w:val="21"/>
          <w:szCs w:val="21"/>
        </w:rPr>
        <w:t>表示介质中某质点的振动图象。下列说法正确的是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210A0F" w:rsidRDefault="00507896" w:rsidP="00BF69A0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lastRenderedPageBreak/>
        <w:drawing>
          <wp:inline distT="0" distB="0" distL="114300" distR="114300">
            <wp:extent cx="2334895" cy="978535"/>
            <wp:effectExtent l="19050" t="0" r="8255" b="0"/>
            <wp:docPr id="5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说明: id:2147496826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489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质点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的振动图象与图</w:t>
      </w:r>
      <w:r>
        <w:rPr>
          <w:rFonts w:ascii="Times New Roman" w:eastAsiaTheme="minorEastAsia" w:hAnsi="Times New Roman"/>
          <w:sz w:val="21"/>
          <w:szCs w:val="21"/>
        </w:rPr>
        <w:t>(b)</w:t>
      </w:r>
      <w:r>
        <w:rPr>
          <w:rFonts w:ascii="Times New Roman" w:eastAsiaTheme="minorEastAsia" w:hAnsi="Times New Roman"/>
          <w:sz w:val="21"/>
          <w:szCs w:val="21"/>
        </w:rPr>
        <w:t>相同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在</w:t>
      </w:r>
      <w:r>
        <w:rPr>
          <w:rFonts w:ascii="Times New Roman" w:eastAsiaTheme="minorEastAsia" w:hAnsi="Times New Roman"/>
          <w:sz w:val="21"/>
          <w:szCs w:val="21"/>
        </w:rPr>
        <w:t>t=0</w:t>
      </w:r>
      <w:r>
        <w:rPr>
          <w:rFonts w:ascii="Times New Roman" w:eastAsiaTheme="minorEastAsia" w:hAnsi="Times New Roman"/>
          <w:sz w:val="21"/>
          <w:szCs w:val="21"/>
        </w:rPr>
        <w:t>时刻，质点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的速率比质点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的大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在</w:t>
      </w:r>
      <w:r>
        <w:rPr>
          <w:rFonts w:ascii="Times New Roman" w:eastAsiaTheme="minorEastAsia" w:hAnsi="Times New Roman"/>
          <w:sz w:val="21"/>
          <w:szCs w:val="21"/>
        </w:rPr>
        <w:t>t=0</w:t>
      </w:r>
      <w:r>
        <w:rPr>
          <w:rFonts w:ascii="Times New Roman" w:eastAsiaTheme="minorEastAsia" w:hAnsi="Times New Roman"/>
          <w:sz w:val="21"/>
          <w:szCs w:val="21"/>
        </w:rPr>
        <w:t>时刻，质点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的加速度的大小比质点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的大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平衡位置在坐标原点的质点的振动图象如图</w:t>
      </w:r>
      <w:r>
        <w:rPr>
          <w:rFonts w:ascii="Times New Roman" w:eastAsiaTheme="minorEastAsia" w:hAnsi="Times New Roman"/>
          <w:sz w:val="21"/>
          <w:szCs w:val="21"/>
        </w:rPr>
        <w:t>(b)</w:t>
      </w:r>
      <w:r>
        <w:rPr>
          <w:rFonts w:ascii="Times New Roman" w:eastAsiaTheme="minorEastAsia" w:hAnsi="Times New Roman"/>
          <w:sz w:val="21"/>
          <w:szCs w:val="21"/>
        </w:rPr>
        <w:t>所示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E.</w:t>
      </w:r>
      <w:r>
        <w:rPr>
          <w:rFonts w:ascii="Times New Roman" w:eastAsiaTheme="minorEastAsia" w:hAnsi="Times New Roman"/>
          <w:sz w:val="21"/>
          <w:szCs w:val="21"/>
        </w:rPr>
        <w:t>在</w:t>
      </w:r>
      <w:r>
        <w:rPr>
          <w:rFonts w:ascii="Times New Roman" w:eastAsiaTheme="minorEastAsia" w:hAnsi="Times New Roman"/>
          <w:sz w:val="21"/>
          <w:szCs w:val="21"/>
        </w:rPr>
        <w:t>t=0</w:t>
      </w:r>
      <w:r>
        <w:rPr>
          <w:rFonts w:ascii="Times New Roman" w:eastAsiaTheme="minorEastAsia" w:hAnsi="Times New Roman"/>
          <w:sz w:val="21"/>
          <w:szCs w:val="21"/>
        </w:rPr>
        <w:t>时刻，质点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与其平衡位置的距离比质点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的大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 w:rsidRPr="00BF69A0"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E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 w:rsidRPr="00BF69A0"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①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简谐波沿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x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轴正方向传播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质点的振动方向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”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②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“t=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5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074C2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074C2&quot; wsp:rsidP=&quot;00A074C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6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074C2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074C2&quot; wsp:rsidP=&quot;00A074C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时刻，该波的波形图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应该与振动图象时刻对应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”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波沿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x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轴正方向传播，在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7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16BE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216BE&quot; wsp:rsidP=&quot;003216B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8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16BE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216BE&quot; wsp:rsidP=&quot;003216B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时刻，平衡位置在坐标原点的质点正在从平衡位置向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y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轴负方向振动，质点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正位于波峰，质点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正位于平衡位置向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y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轴正方向振动。在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t=0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时刻，平衡位置在坐标原点的质点正在从平衡位置向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y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轴正方向振动，质点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正位于波谷，质点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正在平衡位置向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y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轴负方向振动，则质点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的振动图象与图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(b)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不相同，平衡位置在坐标原点的质点的振动图象如图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(b)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所示，故选项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错误，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正确。在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t=0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时刻，质点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正位于波谷，质点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的速度为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0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，加速度最大，与其平衡位置的距离最大；质点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正在平衡位置，速率最大，加速度最小，与其平衡位置的距离最小，故在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t=0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时刻，质点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的速率比质点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的小，质点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的加速度的大小比质点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的大，质点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与其平衡位置的距离比质点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的大，故选项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错误，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(2)</w:t>
      </w:r>
      <w:r>
        <w:rPr>
          <w:rFonts w:ascii="Times New Roman" w:eastAsiaTheme="minorEastAsia" w:hAnsi="Times New Roman"/>
          <w:b/>
          <w:sz w:val="21"/>
          <w:szCs w:val="21"/>
        </w:rPr>
        <w:t>错因警示：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根据振动图象、波动图象的不同判断质点振动方向的方法不同。</w:t>
      </w:r>
    </w:p>
    <w:p w:rsidR="00BF69A0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b/>
          <w:color w:val="auto"/>
          <w:sz w:val="24"/>
          <w:szCs w:val="21"/>
        </w:rPr>
      </w:pPr>
      <w:r w:rsidRPr="00BF69A0">
        <w:rPr>
          <w:rFonts w:ascii="Times New Roman" w:eastAsiaTheme="minorEastAsia" w:hAnsi="Times New Roman"/>
          <w:b/>
          <w:color w:val="auto"/>
          <w:sz w:val="24"/>
          <w:szCs w:val="21"/>
        </w:rPr>
        <w:t>波的图象与振动图象</w:t>
      </w:r>
      <w:r w:rsidRPr="00BF69A0">
        <w:rPr>
          <w:rFonts w:ascii="Times New Roman" w:eastAsiaTheme="minorEastAsia" w:hAnsi="Times New Roman" w:hint="eastAsia"/>
          <w:b/>
          <w:color w:val="auto"/>
          <w:sz w:val="24"/>
          <w:szCs w:val="21"/>
        </w:rPr>
        <w:t>：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1.</w:t>
      </w:r>
      <w:r>
        <w:rPr>
          <w:rFonts w:ascii="Times New Roman" w:eastAsiaTheme="minorEastAsia" w:hAnsi="Times New Roman"/>
          <w:b/>
          <w:sz w:val="21"/>
          <w:szCs w:val="21"/>
        </w:rPr>
        <w:t>采用</w:t>
      </w:r>
      <w:r>
        <w:rPr>
          <w:rFonts w:ascii="Times New Roman" w:eastAsiaTheme="minorEastAsia" w:hAnsi="Times New Roman"/>
          <w:b/>
          <w:sz w:val="21"/>
          <w:szCs w:val="21"/>
        </w:rPr>
        <w:t>“</w:t>
      </w:r>
      <w:r>
        <w:rPr>
          <w:rFonts w:ascii="Times New Roman" w:eastAsiaTheme="minorEastAsia" w:hAnsi="Times New Roman"/>
          <w:b/>
          <w:sz w:val="21"/>
          <w:szCs w:val="21"/>
        </w:rPr>
        <w:t>一分、一看、二找</w:t>
      </w:r>
      <w:r>
        <w:rPr>
          <w:rFonts w:ascii="Times New Roman" w:eastAsiaTheme="minorEastAsia" w:hAnsi="Times New Roman"/>
          <w:b/>
          <w:sz w:val="21"/>
          <w:szCs w:val="21"/>
        </w:rPr>
        <w:t>”</w:t>
      </w:r>
      <w:r>
        <w:rPr>
          <w:rFonts w:ascii="Times New Roman" w:eastAsiaTheme="minorEastAsia" w:hAnsi="Times New Roman"/>
          <w:b/>
          <w:sz w:val="21"/>
          <w:szCs w:val="21"/>
        </w:rPr>
        <w:t>的方法巧解图象问题：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分清振动图象与波动图象。此步骤最简单，只要看清横坐标即可，横坐标为</w:t>
      </w:r>
      <w:r>
        <w:rPr>
          <w:rFonts w:ascii="Times New Roman" w:eastAsiaTheme="minorEastAsia" w:hAnsi="Times New Roman"/>
          <w:sz w:val="21"/>
          <w:szCs w:val="21"/>
        </w:rPr>
        <w:t>x</w:t>
      </w:r>
      <w:r>
        <w:rPr>
          <w:rFonts w:ascii="Times New Roman" w:eastAsiaTheme="minorEastAsia" w:hAnsi="Times New Roman"/>
          <w:sz w:val="21"/>
          <w:szCs w:val="21"/>
        </w:rPr>
        <w:t>则为波动图象，横坐标为</w:t>
      </w:r>
      <w:r>
        <w:rPr>
          <w:rFonts w:ascii="Times New Roman" w:eastAsiaTheme="minorEastAsia" w:hAnsi="Times New Roman"/>
          <w:sz w:val="21"/>
          <w:szCs w:val="21"/>
        </w:rPr>
        <w:t>t</w:t>
      </w:r>
      <w:r>
        <w:rPr>
          <w:rFonts w:ascii="Times New Roman" w:eastAsiaTheme="minorEastAsia" w:hAnsi="Times New Roman"/>
          <w:sz w:val="21"/>
          <w:szCs w:val="21"/>
        </w:rPr>
        <w:t>则为振动图象。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看清横、纵坐标的单位。尤其要注意单位前的数量级。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(3)</w:t>
      </w:r>
      <w:r>
        <w:rPr>
          <w:rFonts w:ascii="Times New Roman" w:eastAsiaTheme="minorEastAsia" w:hAnsi="Times New Roman"/>
          <w:sz w:val="21"/>
          <w:szCs w:val="21"/>
        </w:rPr>
        <w:t>找准波动图象对应的时刻。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(4)</w:t>
      </w:r>
      <w:r>
        <w:rPr>
          <w:rFonts w:ascii="Times New Roman" w:eastAsiaTheme="minorEastAsia" w:hAnsi="Times New Roman"/>
          <w:sz w:val="21"/>
          <w:szCs w:val="21"/>
        </w:rPr>
        <w:t>找准振动图象对应的质点。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2.</w:t>
      </w:r>
      <w:r>
        <w:rPr>
          <w:rFonts w:ascii="Times New Roman" w:eastAsiaTheme="minorEastAsia" w:hAnsi="Times New Roman"/>
          <w:b/>
          <w:sz w:val="21"/>
          <w:szCs w:val="21"/>
        </w:rPr>
        <w:t>图象问题的易错点：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不理解振动图象与波动图象的区别。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误将振动图象看作波动图象或将波动图象看作振动图象。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(3)</w:t>
      </w:r>
      <w:r>
        <w:rPr>
          <w:rFonts w:ascii="Times New Roman" w:eastAsiaTheme="minorEastAsia" w:hAnsi="Times New Roman"/>
          <w:sz w:val="21"/>
          <w:szCs w:val="21"/>
        </w:rPr>
        <w:t>不知道波传播过程中任意质点的起振方向就是波源的起振方向。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(4)</w:t>
      </w:r>
      <w:r>
        <w:rPr>
          <w:rFonts w:ascii="Times New Roman" w:eastAsiaTheme="minorEastAsia" w:hAnsi="Times New Roman"/>
          <w:sz w:val="21"/>
          <w:szCs w:val="21"/>
        </w:rPr>
        <w:t>不会区分波的传播位移和质点的振动位移。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(5)</w:t>
      </w:r>
      <w:r>
        <w:rPr>
          <w:rFonts w:ascii="Times New Roman" w:eastAsiaTheme="minorEastAsia" w:hAnsi="Times New Roman"/>
          <w:sz w:val="21"/>
          <w:szCs w:val="21"/>
        </w:rPr>
        <w:t>误认为质点随波迁移。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b/>
          <w:color w:val="auto"/>
          <w:sz w:val="21"/>
          <w:szCs w:val="21"/>
        </w:rPr>
      </w:pPr>
      <w:r w:rsidRPr="00BF69A0">
        <w:rPr>
          <w:rFonts w:ascii="Times New Roman" w:eastAsiaTheme="minorEastAsia" w:hAnsi="Times New Roman"/>
          <w:b/>
          <w:color w:val="auto"/>
          <w:sz w:val="21"/>
          <w:szCs w:val="21"/>
        </w:rPr>
        <w:t>考场练兵</w:t>
      </w:r>
      <w:r w:rsidR="00BF69A0" w:rsidRPr="00BF69A0">
        <w:rPr>
          <w:rFonts w:ascii="Times New Roman" w:eastAsiaTheme="minorEastAsia" w:hAnsi="Times New Roman" w:hint="eastAsia"/>
          <w:b/>
          <w:color w:val="auto"/>
          <w:sz w:val="21"/>
          <w:szCs w:val="21"/>
        </w:rPr>
        <w:t>：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一列简谐横波，在</w:t>
      </w:r>
      <w:r>
        <w:rPr>
          <w:rFonts w:ascii="Times New Roman" w:eastAsiaTheme="minorEastAsia" w:hAnsi="Times New Roman"/>
          <w:sz w:val="21"/>
          <w:szCs w:val="21"/>
        </w:rPr>
        <w:t>t=0.6 s</w:t>
      </w:r>
      <w:r>
        <w:rPr>
          <w:rFonts w:ascii="Times New Roman" w:eastAsiaTheme="minorEastAsia" w:hAnsi="Times New Roman"/>
          <w:sz w:val="21"/>
          <w:szCs w:val="21"/>
        </w:rPr>
        <w:t>时刻的图象如图甲所示，此时，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两质点的位移均为</w:t>
      </w:r>
      <w:r>
        <w:rPr>
          <w:rFonts w:ascii="Times New Roman" w:eastAsiaTheme="minorEastAsia" w:hAnsi="Times New Roman"/>
          <w:sz w:val="21"/>
          <w:szCs w:val="21"/>
        </w:rPr>
        <w:t>-1 cm</w:t>
      </w:r>
      <w:r>
        <w:rPr>
          <w:rFonts w:ascii="Times New Roman" w:eastAsiaTheme="minorEastAsia" w:hAnsi="Times New Roman"/>
          <w:sz w:val="21"/>
          <w:szCs w:val="21"/>
        </w:rPr>
        <w:t>，波上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质点的振动图象如图乙所示，则以下说法正确的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是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210A0F" w:rsidRDefault="00507896" w:rsidP="00BF69A0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2877185" cy="835025"/>
            <wp:effectExtent l="19050" t="0" r="0" b="0"/>
            <wp:docPr id="7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 descr="说明: id:2147496854;FounderCES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18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这列波沿</w:t>
      </w:r>
      <w:r>
        <w:rPr>
          <w:rFonts w:ascii="Times New Roman" w:eastAsiaTheme="minorEastAsia" w:hAnsi="Times New Roman"/>
          <w:sz w:val="21"/>
          <w:szCs w:val="21"/>
        </w:rPr>
        <w:t>x</w:t>
      </w:r>
      <w:r>
        <w:rPr>
          <w:rFonts w:ascii="Times New Roman" w:eastAsiaTheme="minorEastAsia" w:hAnsi="Times New Roman"/>
          <w:sz w:val="21"/>
          <w:szCs w:val="21"/>
        </w:rPr>
        <w:t>轴负方向传播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这列波的波速是</w: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49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A0296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A0296&quot; wsp:rsidP=&quot;008A029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0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50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A0296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A0296&quot; wsp:rsidP=&quot;008A029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0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 m/s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这列波的频率为</w: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51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3738D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3738D&quot; wsp:rsidP=&quot;00D3738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52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3738D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3738D&quot; wsp:rsidP=&quot;00D3738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 Hz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从</w:t>
      </w:r>
      <w:r>
        <w:rPr>
          <w:rFonts w:ascii="Times New Roman" w:eastAsiaTheme="minorEastAsia" w:hAnsi="Times New Roman"/>
          <w:sz w:val="21"/>
          <w:szCs w:val="21"/>
        </w:rPr>
        <w:t>t=0.6 s</w:t>
      </w:r>
      <w:r>
        <w:rPr>
          <w:rFonts w:ascii="Times New Roman" w:eastAsiaTheme="minorEastAsia" w:hAnsi="Times New Roman"/>
          <w:sz w:val="21"/>
          <w:szCs w:val="21"/>
        </w:rPr>
        <w:t>开始，紧接着的</w:t>
      </w:r>
      <w:r>
        <w:rPr>
          <w:rFonts w:ascii="Times New Roman" w:eastAsiaTheme="minorEastAsia" w:hAnsi="Times New Roman"/>
          <w:sz w:val="21"/>
          <w:szCs w:val="21"/>
        </w:rPr>
        <w:t>Δt=0.6 s</w:t>
      </w:r>
      <w:r>
        <w:rPr>
          <w:rFonts w:ascii="Times New Roman" w:eastAsiaTheme="minorEastAsia" w:hAnsi="Times New Roman"/>
          <w:sz w:val="21"/>
          <w:szCs w:val="21"/>
        </w:rPr>
        <w:t>时间内，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质点通过的路程为</w:t>
      </w:r>
      <w:r>
        <w:rPr>
          <w:rFonts w:ascii="Times New Roman" w:eastAsiaTheme="minorEastAsia" w:hAnsi="Times New Roman"/>
          <w:sz w:val="21"/>
          <w:szCs w:val="21"/>
        </w:rPr>
        <w:t>10 m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E.</w:t>
      </w:r>
      <w:r>
        <w:rPr>
          <w:rFonts w:ascii="Times New Roman" w:eastAsiaTheme="minorEastAsia" w:hAnsi="Times New Roman"/>
          <w:sz w:val="21"/>
          <w:szCs w:val="21"/>
        </w:rPr>
        <w:t>从</w:t>
      </w:r>
      <w:r>
        <w:rPr>
          <w:rFonts w:ascii="Times New Roman" w:eastAsiaTheme="minorEastAsia" w:hAnsi="Times New Roman"/>
          <w:sz w:val="21"/>
          <w:szCs w:val="21"/>
        </w:rPr>
        <w:t>t=0.6 s</w:t>
      </w:r>
      <w:r>
        <w:rPr>
          <w:rFonts w:ascii="Times New Roman" w:eastAsiaTheme="minorEastAsia" w:hAnsi="Times New Roman"/>
          <w:sz w:val="21"/>
          <w:szCs w:val="21"/>
        </w:rPr>
        <w:t>开始，质点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比质点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早</w:t>
      </w:r>
      <w:r>
        <w:rPr>
          <w:rFonts w:ascii="Times New Roman" w:eastAsiaTheme="minorEastAsia" w:hAnsi="Times New Roman"/>
          <w:sz w:val="21"/>
          <w:szCs w:val="21"/>
        </w:rPr>
        <w:t>0.4 s</w:t>
      </w:r>
      <w:r>
        <w:rPr>
          <w:rFonts w:ascii="Times New Roman" w:eastAsiaTheme="minorEastAsia" w:hAnsi="Times New Roman"/>
          <w:sz w:val="21"/>
          <w:szCs w:val="21"/>
        </w:rPr>
        <w:t>回到平衡位置</w:t>
      </w:r>
    </w:p>
    <w:p w:rsidR="00BF69A0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 w:rsidRPr="00BF69A0"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由乙图读出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t=0.6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时刻质点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的速度方向沿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y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轴负方向，由甲图判断出该波的传播方向沿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x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轴正方向，故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错误。由甲图读出该波的波长为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λ=20 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，由乙图知周期为：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T=1.2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，则波速为：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v=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53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93AB5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93AB5&quot; wsp:rsidP=&quot;00C93AB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&lt;at: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54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93AB5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93AB5&quot; wsp:rsidP=&quot;00C93AB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&lt;at: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5" type="#_x0000_t75" style="width:1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0682E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0682E&quot; wsp:rsidP=&quot;0070682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0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m:r&gt;&lt;m:rPr&gt;&lt;m:nor/&gt;&lt;/m:rPr&gt;&lt;w:rPr&gt;&lt;w:sz w:val=&quot;30&quot;/&gt;&lt;w:sz-cs w:val=&quot;30&quot;/&gt;&lt;/w:rPr&gt;&lt;m:t&gt;.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6" type="#_x0000_t75" style="width:1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0682E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0682E&quot; wsp:rsidP=&quot;0070682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0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m:r&gt;&lt;m:rPr&gt;&lt;m:nor/&gt;&lt;/m:rPr&gt;&lt;w:rPr&gt;&lt;w:sz w:val=&quot;30&quot;/&gt;&lt;w:sz-cs w:val=&quot;30&quot;/&gt;&lt;/w:rPr&gt;&lt;m:t&gt;.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 xml:space="preserve"> m/s=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7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76769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76769&quot; wsp:rsidP=&quot;00D7676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0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8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76769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76769&quot; wsp:rsidP=&quot;00D7676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0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 xml:space="preserve"> m/s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，频率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f=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9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A4592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A4592&quot; wsp:rsidP=&quot;001A459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0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A4592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A4592&quot; wsp:rsidP=&quot;001A459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1" type="#_x0000_t75" style="width:1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B0E41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B0E41&quot; wsp:rsidP=&quot;002B0E4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m:r&gt;&lt;m:rPr&gt;&lt;m:nor/&gt;&lt;/m:rPr&gt;&lt;w:rPr&gt;&lt;w:sz w:val=&quot;30&quot;/&gt;&lt;w:sz-cs w:val=&quot;30&quot;/&gt;&lt;/w:rPr&gt;&lt;m:t&gt;.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2" type="#_x0000_t75" style="width:1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B0E41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B0E41&quot; wsp:rsidP=&quot;002B0E4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m:r&gt;&lt;m:rPr&gt;&lt;m:nor/&gt;&lt;/m:rPr&gt;&lt;w:rPr&gt;&lt;w:sz w:val=&quot;30&quot;/&gt;&lt;w:sz-cs w:val=&quot;30&quot;/&gt;&lt;/w:rPr&gt;&lt;m:t&gt;.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 xml:space="preserve"> Hz=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3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12C6B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F12C6B&quot; wsp:rsidP=&quot;00F12C6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4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12C6B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F12C6B&quot; wsp:rsidP=&quot;00F12C6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 xml:space="preserve"> Hz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，所以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选项是正确的。因为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Δt=0.6 s=0.5T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，根据质点做简谐运动时在一个周期内通过的路程是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4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倍振幅，则知经过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Δt=0.6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质点通过的路程是：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s=2A=2×2 cm=4 cm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，故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错误；图示时刻质点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沿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y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轴正方向，质点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沿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y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轴负方向，所以质点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比质点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早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0.4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回到平衡位置，所以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选项是正确的。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某横波在介质中沿</w:t>
      </w:r>
      <w:r>
        <w:rPr>
          <w:rFonts w:ascii="Times New Roman" w:eastAsiaTheme="minorEastAsia" w:hAnsi="Times New Roman"/>
          <w:sz w:val="21"/>
          <w:szCs w:val="21"/>
        </w:rPr>
        <w:t>x</w:t>
      </w:r>
      <w:r>
        <w:rPr>
          <w:rFonts w:ascii="Times New Roman" w:eastAsiaTheme="minorEastAsia" w:hAnsi="Times New Roman"/>
          <w:sz w:val="21"/>
          <w:szCs w:val="21"/>
        </w:rPr>
        <w:t>轴传播，图甲是</w:t>
      </w:r>
      <w:r>
        <w:rPr>
          <w:rFonts w:ascii="Times New Roman" w:eastAsiaTheme="minorEastAsia" w:hAnsi="Times New Roman"/>
          <w:sz w:val="21"/>
          <w:szCs w:val="21"/>
        </w:rPr>
        <w:t>t=1 s</w:t>
      </w:r>
      <w:r>
        <w:rPr>
          <w:rFonts w:ascii="Times New Roman" w:eastAsiaTheme="minorEastAsia" w:hAnsi="Times New Roman"/>
          <w:sz w:val="21"/>
          <w:szCs w:val="21"/>
        </w:rPr>
        <w:t>时波形图，图乙是介质中</w:t>
      </w:r>
      <w:r>
        <w:rPr>
          <w:rFonts w:ascii="Times New Roman" w:eastAsiaTheme="minorEastAsia" w:hAnsi="Times New Roman"/>
          <w:sz w:val="21"/>
          <w:szCs w:val="21"/>
        </w:rPr>
        <w:t>x=2 m</w:t>
      </w:r>
      <w:r>
        <w:rPr>
          <w:rFonts w:ascii="Times New Roman" w:eastAsiaTheme="minorEastAsia" w:hAnsi="Times New Roman"/>
          <w:sz w:val="21"/>
          <w:szCs w:val="21"/>
        </w:rPr>
        <w:t>处质点的振动图象，则下列说法正确的是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2139950" cy="850265"/>
            <wp:effectExtent l="19050" t="0" r="0" b="0"/>
            <wp:docPr id="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" descr="说明: id:2147496861;FounderCES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波沿</w:t>
      </w:r>
      <w:r>
        <w:rPr>
          <w:rFonts w:ascii="Times New Roman" w:eastAsiaTheme="minorEastAsia" w:hAnsi="Times New Roman"/>
          <w:sz w:val="21"/>
          <w:szCs w:val="21"/>
        </w:rPr>
        <w:t>x</w:t>
      </w:r>
      <w:r>
        <w:rPr>
          <w:rFonts w:ascii="Times New Roman" w:eastAsiaTheme="minorEastAsia" w:hAnsi="Times New Roman"/>
          <w:sz w:val="21"/>
          <w:szCs w:val="21"/>
        </w:rPr>
        <w:t>轴正向传播，波速为</w:t>
      </w:r>
      <w:r>
        <w:rPr>
          <w:rFonts w:ascii="Times New Roman" w:eastAsiaTheme="minorEastAsia" w:hAnsi="Times New Roman"/>
          <w:sz w:val="21"/>
          <w:szCs w:val="21"/>
        </w:rPr>
        <w:t>1 m/s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B.t=2 s</w:t>
      </w:r>
      <w:r>
        <w:rPr>
          <w:rFonts w:ascii="Times New Roman" w:eastAsiaTheme="minorEastAsia" w:hAnsi="Times New Roman"/>
          <w:sz w:val="21"/>
          <w:szCs w:val="21"/>
        </w:rPr>
        <w:t>时，</w:t>
      </w:r>
      <w:r>
        <w:rPr>
          <w:rFonts w:ascii="Times New Roman" w:eastAsiaTheme="minorEastAsia" w:hAnsi="Times New Roman"/>
          <w:sz w:val="21"/>
          <w:szCs w:val="21"/>
        </w:rPr>
        <w:t xml:space="preserve"> x=2 m</w:t>
      </w:r>
      <w:r>
        <w:rPr>
          <w:rFonts w:ascii="Times New Roman" w:eastAsiaTheme="minorEastAsia" w:hAnsi="Times New Roman"/>
          <w:sz w:val="21"/>
          <w:szCs w:val="21"/>
        </w:rPr>
        <w:t>处质点的振动方向为</w:t>
      </w:r>
      <w:r>
        <w:rPr>
          <w:rFonts w:ascii="Times New Roman" w:eastAsiaTheme="minorEastAsia" w:hAnsi="Times New Roman"/>
          <w:sz w:val="21"/>
          <w:szCs w:val="21"/>
        </w:rPr>
        <w:t>y</w:t>
      </w:r>
      <w:r>
        <w:rPr>
          <w:rFonts w:ascii="Times New Roman" w:eastAsiaTheme="minorEastAsia" w:hAnsi="Times New Roman"/>
          <w:sz w:val="21"/>
          <w:szCs w:val="21"/>
        </w:rPr>
        <w:t>轴负向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C.x=1 m</w:t>
      </w:r>
      <w:r>
        <w:rPr>
          <w:rFonts w:ascii="Times New Roman" w:eastAsiaTheme="minorEastAsia" w:hAnsi="Times New Roman"/>
          <w:sz w:val="21"/>
          <w:szCs w:val="21"/>
        </w:rPr>
        <w:t>处质点和</w:t>
      </w:r>
      <w:r>
        <w:rPr>
          <w:rFonts w:ascii="Times New Roman" w:eastAsiaTheme="minorEastAsia" w:hAnsi="Times New Roman"/>
          <w:sz w:val="21"/>
          <w:szCs w:val="21"/>
        </w:rPr>
        <w:t>x=2 m</w:t>
      </w:r>
      <w:r>
        <w:rPr>
          <w:rFonts w:ascii="Times New Roman" w:eastAsiaTheme="minorEastAsia" w:hAnsi="Times New Roman"/>
          <w:sz w:val="21"/>
          <w:szCs w:val="21"/>
        </w:rPr>
        <w:t>处质点振动步调总相同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在</w:t>
      </w:r>
      <w:r>
        <w:rPr>
          <w:rFonts w:ascii="Times New Roman" w:eastAsiaTheme="minorEastAsia" w:hAnsi="Times New Roman"/>
          <w:sz w:val="21"/>
          <w:szCs w:val="21"/>
        </w:rPr>
        <w:t>1 s</w:t>
      </w:r>
      <w:r>
        <w:rPr>
          <w:rFonts w:ascii="Times New Roman" w:eastAsiaTheme="minorEastAsia" w:hAnsi="Times New Roman"/>
          <w:sz w:val="21"/>
          <w:szCs w:val="21"/>
        </w:rPr>
        <w:t>的时间内，波动图象上任意质点通过的路程都是</w:t>
      </w:r>
      <w:r>
        <w:rPr>
          <w:rFonts w:ascii="Times New Roman" w:eastAsiaTheme="minorEastAsia" w:hAnsi="Times New Roman"/>
          <w:sz w:val="21"/>
          <w:szCs w:val="21"/>
        </w:rPr>
        <w:t>10 cm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E.t=1 s</w:t>
      </w:r>
      <w:r>
        <w:rPr>
          <w:rFonts w:ascii="Times New Roman" w:eastAsiaTheme="minorEastAsia" w:hAnsi="Times New Roman"/>
          <w:sz w:val="21"/>
          <w:szCs w:val="21"/>
        </w:rPr>
        <w:t>到</w:t>
      </w:r>
      <w:r>
        <w:rPr>
          <w:rFonts w:ascii="Times New Roman" w:eastAsiaTheme="minorEastAsia" w:hAnsi="Times New Roman"/>
          <w:sz w:val="21"/>
          <w:szCs w:val="21"/>
        </w:rPr>
        <w:t>t=2 s</w:t>
      </w:r>
      <w:r>
        <w:rPr>
          <w:rFonts w:ascii="Times New Roman" w:eastAsiaTheme="minorEastAsia" w:hAnsi="Times New Roman"/>
          <w:sz w:val="21"/>
          <w:szCs w:val="21"/>
        </w:rPr>
        <w:t>的时间内，</w:t>
      </w:r>
      <w:r>
        <w:rPr>
          <w:rFonts w:ascii="Times New Roman" w:eastAsiaTheme="minorEastAsia" w:hAnsi="Times New Roman"/>
          <w:sz w:val="21"/>
          <w:szCs w:val="21"/>
        </w:rPr>
        <w:t>x=0.5 m</w:t>
      </w:r>
      <w:r>
        <w:rPr>
          <w:rFonts w:ascii="Times New Roman" w:eastAsiaTheme="minorEastAsia" w:hAnsi="Times New Roman"/>
          <w:sz w:val="21"/>
          <w:szCs w:val="21"/>
        </w:rPr>
        <w:t>处的质点运动速度先增大后减小</w:t>
      </w:r>
    </w:p>
    <w:p w:rsidR="00BF69A0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 w:rsidRPr="00BF69A0"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 w:rsidRPr="00BF69A0"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BF69A0"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由甲图知，波长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λ=2 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，由乙图知，质点的振动周期为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T=2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，则波速为：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v=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65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661F2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661F2&quot; wsp:rsidP=&quot;00E661F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&lt;at: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66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661F2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661F2&quot; wsp:rsidP=&quot;00E661F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&lt;at: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=1 m/s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。由乙图知，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t=1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时刻，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x=2 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处质点向上运动，根据甲图可知，该波沿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x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轴负方向传播，故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错误；由乙图知，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t=2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时，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 xml:space="preserve"> x=2 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处质点的振动方向为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y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轴负向，故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正确；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x=1 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处和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x=2 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相距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Δx=1 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Δx=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67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F1309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F1309&quot; wsp:rsidP=&quot;008F130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&lt;:o: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68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F1309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F1309&quot; wsp:rsidP=&quot;008F130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&lt;:o: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，则这两质点振动步调总相反，故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错误；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Δt=1 s=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9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017B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9017B&quot; wsp:rsidP=&quot;00E9017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0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017B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9017B&quot; wsp:rsidP=&quot;00E9017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，则在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1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的时间内波动图象上任意质点通过的路程都是两个振幅为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 xml:space="preserve">s=2A=10 cm 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，故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正确；在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t=1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到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t=2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经历的时间为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Δt=1 s=</w: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1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D4A22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D4A22&quot; wsp:rsidP=&quot;00BD4A2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2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D4A22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D4A22&quot; wsp:rsidP=&quot;00BD4A2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8E1A81" w:rsidRPr="00BF69A0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 xml:space="preserve"> t=1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时刻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x=0.5 m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处的质点位于波峰，则在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t=1 s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到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 xml:space="preserve">t=2 s 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的时间内该质点的速度先增大后减小，故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 w:rsidR="003A2BF3" w:rsidRPr="00BF69A0"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210A0F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b/>
          <w:color w:val="auto"/>
          <w:sz w:val="22"/>
          <w:szCs w:val="21"/>
        </w:rPr>
      </w:pPr>
      <w:r w:rsidRPr="00BF69A0">
        <w:rPr>
          <w:rFonts w:ascii="Times New Roman" w:eastAsiaTheme="minorEastAsia" w:hAnsi="Times New Roman"/>
          <w:b/>
          <w:color w:val="auto"/>
          <w:sz w:val="22"/>
          <w:szCs w:val="21"/>
        </w:rPr>
        <w:t>考向三</w:t>
      </w:r>
      <w:r w:rsidR="00BF69A0" w:rsidRPr="00BF69A0">
        <w:rPr>
          <w:rFonts w:ascii="Times New Roman" w:eastAsiaTheme="minorEastAsia" w:hAnsi="Times New Roman" w:hint="eastAsia"/>
          <w:b/>
          <w:color w:val="auto"/>
          <w:sz w:val="22"/>
          <w:szCs w:val="21"/>
        </w:rPr>
        <w:t>：</w:t>
      </w:r>
      <w:r w:rsidRPr="00BF69A0">
        <w:rPr>
          <w:rFonts w:ascii="Times New Roman" w:eastAsiaTheme="minorEastAsia" w:hAnsi="Times New Roman"/>
          <w:b/>
          <w:color w:val="auto"/>
          <w:sz w:val="22"/>
          <w:szCs w:val="21"/>
        </w:rPr>
        <w:t>光的折射和反射</w:t>
      </w:r>
    </w:p>
    <w:p w:rsidR="00BF69A0" w:rsidRPr="00BF69A0" w:rsidRDefault="00507896">
      <w:pPr>
        <w:pStyle w:val="1"/>
        <w:spacing w:line="360" w:lineRule="auto"/>
        <w:rPr>
          <w:rFonts w:ascii="Times New Roman" w:eastAsiaTheme="minorEastAsia" w:hAnsi="Times New Roman"/>
          <w:b/>
          <w:color w:val="auto"/>
          <w:sz w:val="21"/>
          <w:szCs w:val="21"/>
        </w:rPr>
      </w:pPr>
      <w:r w:rsidRPr="00BF69A0">
        <w:rPr>
          <w:rFonts w:ascii="Times New Roman" w:eastAsiaTheme="minorEastAsia" w:hAnsi="Times New Roman"/>
          <w:b/>
          <w:color w:val="auto"/>
          <w:sz w:val="21"/>
          <w:szCs w:val="21"/>
        </w:rPr>
        <w:t>【真题引领】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(2019·</w:t>
      </w:r>
      <w:r>
        <w:rPr>
          <w:rFonts w:ascii="Times New Roman" w:eastAsiaTheme="minorEastAsia" w:hAnsi="Times New Roman"/>
          <w:sz w:val="21"/>
          <w:szCs w:val="21"/>
        </w:rPr>
        <w:t>全国卷</w:t>
      </w:r>
      <w:r>
        <w:rPr>
          <w:rFonts w:ascii="Times New Roman" w:eastAsiaTheme="minorEastAsia" w:hAnsi="Times New Roman"/>
          <w:sz w:val="21"/>
          <w:szCs w:val="21"/>
        </w:rPr>
        <w:t>Ⅲ)</w:t>
      </w:r>
      <w:r>
        <w:rPr>
          <w:rFonts w:ascii="Times New Roman" w:eastAsiaTheme="minorEastAsia" w:hAnsi="Times New Roman"/>
          <w:sz w:val="21"/>
          <w:szCs w:val="21"/>
        </w:rPr>
        <w:t>如图，直角三角形</w:t>
      </w:r>
      <w:r>
        <w:rPr>
          <w:rFonts w:ascii="Times New Roman" w:eastAsiaTheme="minorEastAsia" w:hAnsi="Times New Roman"/>
          <w:sz w:val="21"/>
          <w:szCs w:val="21"/>
        </w:rPr>
        <w:t>ABC</w:t>
      </w:r>
      <w:r>
        <w:rPr>
          <w:rFonts w:ascii="Times New Roman" w:eastAsiaTheme="minorEastAsia" w:hAnsi="Times New Roman"/>
          <w:sz w:val="21"/>
          <w:szCs w:val="21"/>
        </w:rPr>
        <w:t>为一棱镜的横截面，</w:t>
      </w:r>
      <w:r>
        <w:rPr>
          <w:rFonts w:ascii="Times New Roman" w:eastAsiaTheme="minorEastAsia" w:hAnsi="Times New Roman"/>
          <w:sz w:val="21"/>
          <w:szCs w:val="21"/>
        </w:rPr>
        <w:t>∠A=90°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∠B=30°</w:t>
      </w:r>
      <w:r>
        <w:rPr>
          <w:rFonts w:ascii="Times New Roman" w:eastAsiaTheme="minorEastAsia" w:hAnsi="Times New Roman"/>
          <w:sz w:val="21"/>
          <w:szCs w:val="21"/>
        </w:rPr>
        <w:t>。一束光线平行于底边</w:t>
      </w:r>
      <w:r>
        <w:rPr>
          <w:rFonts w:ascii="Times New Roman" w:eastAsiaTheme="minorEastAsia" w:hAnsi="Times New Roman"/>
          <w:sz w:val="21"/>
          <w:szCs w:val="21"/>
        </w:rPr>
        <w:t>BC</w:t>
      </w:r>
      <w:r>
        <w:rPr>
          <w:rFonts w:ascii="Times New Roman" w:eastAsiaTheme="minorEastAsia" w:hAnsi="Times New Roman"/>
          <w:sz w:val="21"/>
          <w:szCs w:val="21"/>
        </w:rPr>
        <w:t>射到</w:t>
      </w:r>
      <w:r>
        <w:rPr>
          <w:rFonts w:ascii="Times New Roman" w:eastAsiaTheme="minorEastAsia" w:hAnsi="Times New Roman"/>
          <w:sz w:val="21"/>
          <w:szCs w:val="21"/>
        </w:rPr>
        <w:t>AB</w:t>
      </w:r>
      <w:r>
        <w:rPr>
          <w:rFonts w:ascii="Times New Roman" w:eastAsiaTheme="minorEastAsia" w:hAnsi="Times New Roman"/>
          <w:sz w:val="21"/>
          <w:szCs w:val="21"/>
        </w:rPr>
        <w:t>边上并进入棱镜，然后垂直于</w:t>
      </w:r>
      <w:r>
        <w:rPr>
          <w:rFonts w:ascii="Times New Roman" w:eastAsiaTheme="minorEastAsia" w:hAnsi="Times New Roman"/>
          <w:sz w:val="21"/>
          <w:szCs w:val="21"/>
        </w:rPr>
        <w:t>AC</w:t>
      </w:r>
      <w:r>
        <w:rPr>
          <w:rFonts w:ascii="Times New Roman" w:eastAsiaTheme="minorEastAsia" w:hAnsi="Times New Roman"/>
          <w:sz w:val="21"/>
          <w:szCs w:val="21"/>
        </w:rPr>
        <w:t>边射出。</w:t>
      </w:r>
    </w:p>
    <w:p w:rsidR="00210A0F" w:rsidRDefault="00507896" w:rsidP="00BF69A0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254760" cy="679450"/>
            <wp:effectExtent l="19050" t="0" r="2540" b="0"/>
            <wp:docPr id="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9" descr="说明: id:2147496875;FounderCES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求棱镜的折射率；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保持</w:t>
      </w:r>
      <w:r>
        <w:rPr>
          <w:rFonts w:ascii="Times New Roman" w:eastAsiaTheme="minorEastAsia" w:hAnsi="Times New Roman"/>
          <w:sz w:val="21"/>
          <w:szCs w:val="21"/>
        </w:rPr>
        <w:t>AB</w:t>
      </w:r>
      <w:r>
        <w:rPr>
          <w:rFonts w:ascii="Times New Roman" w:eastAsiaTheme="minorEastAsia" w:hAnsi="Times New Roman"/>
          <w:sz w:val="21"/>
          <w:szCs w:val="21"/>
        </w:rPr>
        <w:t>边上的入射点不变，逐渐减小入射角，直到</w:t>
      </w:r>
      <w:r>
        <w:rPr>
          <w:rFonts w:ascii="Times New Roman" w:eastAsiaTheme="minorEastAsia" w:hAnsi="Times New Roman"/>
          <w:sz w:val="21"/>
          <w:szCs w:val="21"/>
        </w:rPr>
        <w:t>BC</w:t>
      </w:r>
      <w:r>
        <w:rPr>
          <w:rFonts w:ascii="Times New Roman" w:eastAsiaTheme="minorEastAsia" w:hAnsi="Times New Roman"/>
          <w:sz w:val="21"/>
          <w:szCs w:val="21"/>
        </w:rPr>
        <w:t>边上恰好有光线射出。求此时</w:t>
      </w:r>
      <w:r>
        <w:rPr>
          <w:rFonts w:ascii="Times New Roman" w:eastAsiaTheme="minorEastAsia" w:hAnsi="Times New Roman"/>
          <w:sz w:val="21"/>
          <w:szCs w:val="21"/>
        </w:rPr>
        <w:t>AB</w:t>
      </w:r>
      <w:r>
        <w:rPr>
          <w:rFonts w:ascii="Times New Roman" w:eastAsiaTheme="minorEastAsia" w:hAnsi="Times New Roman"/>
          <w:sz w:val="21"/>
          <w:szCs w:val="21"/>
        </w:rPr>
        <w:t>边上入射角的正弦。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 w:rsidRPr="003A2BF3"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(1)</w:t>
      </w:r>
      <m:oMath>
        <m:rad>
          <m:radPr>
            <m:degHide m:val="on"/>
            <m:ctrlPr>
              <w:rPr>
                <w:rFonts w:ascii="Cambria Math" w:hAnsi="Cambria Math"/>
                <w:color w:val="FF0000"/>
                <w:sz w:val="30"/>
                <w:szCs w:val="30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color w:val="FF0000"/>
                <w:sz w:val="30"/>
                <w:szCs w:val="30"/>
              </w:rPr>
              <m:t>3</m:t>
            </m:r>
          </m:e>
        </m:rad>
      </m:oMath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(2)</w:t>
      </w:r>
      <m:oMath>
        <m:f>
          <m:fPr>
            <m:ctrlPr>
              <w:rPr>
                <w:rFonts w:ascii="Cambria Math" w:hAnsi="Cambria Math"/>
                <w:color w:val="FF0000"/>
                <w:sz w:val="30"/>
                <w:szCs w:val="30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color w:val="FF0000"/>
                    <w:sz w:val="30"/>
                    <w:szCs w:val="3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color w:val="FF0000"/>
                    <w:sz w:val="30"/>
                    <w:szCs w:val="30"/>
                  </w:rPr>
                  <m:t>3</m:t>
                </m:r>
              </m:e>
            </m:rad>
            <m:r>
              <m:rPr>
                <m:nor/>
              </m:rPr>
              <w:rPr>
                <w:color w:val="FF0000"/>
                <w:sz w:val="30"/>
                <w:szCs w:val="30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/>
                    <w:color w:val="FF0000"/>
                    <w:sz w:val="30"/>
                    <w:szCs w:val="3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color w:val="FF0000"/>
                    <w:sz w:val="30"/>
                    <w:szCs w:val="3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color w:val="FF0000"/>
                <w:sz w:val="30"/>
                <w:szCs w:val="30"/>
              </w:rPr>
              <m:t>2</m:t>
            </m:r>
          </m:den>
        </m:f>
      </m:oMath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b/>
          <w:color w:val="FF0000"/>
          <w:sz w:val="21"/>
          <w:szCs w:val="21"/>
        </w:rPr>
        <w:t xml:space="preserve"> (1)</w:t>
      </w:r>
      <w:r w:rsidRPr="003A2BF3"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一束光线平行于底边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BC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射到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AB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边上并进入棱镜，然后垂直于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AC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边射出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光的反射定律和折射定律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”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b/>
          <w:color w:val="FF0000"/>
          <w:sz w:val="21"/>
          <w:szCs w:val="21"/>
        </w:rPr>
        <w:t>(2)</w:t>
      </w:r>
      <w:r w:rsidRPr="003A2BF3">
        <w:rPr>
          <w:rFonts w:ascii="Times New Roman" w:eastAsiaTheme="minorEastAsia" w:hAnsi="Times New Roman"/>
          <w:b/>
          <w:color w:val="FF0000"/>
          <w:sz w:val="21"/>
          <w:szCs w:val="21"/>
        </w:rPr>
        <w:t>情境转化：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将文字信息转化成光线示意图</w:t>
      </w:r>
    </w:p>
    <w:p w:rsidR="00210A0F" w:rsidRPr="003A2BF3" w:rsidRDefault="00507896" w:rsidP="003A2BF3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2877185" cy="802005"/>
            <wp:effectExtent l="19050" t="0" r="0" b="0"/>
            <wp:docPr id="1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" descr="说明: id:2147496882;FounderCES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18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解析</w:t>
      </w:r>
      <w:r w:rsidRPr="003A2BF3">
        <w:rPr>
          <w:rFonts w:ascii="Times New Roman" w:eastAsiaTheme="minorEastAsia" w:hAnsi="Times New Roman" w:hint="eastAsia"/>
          <w:color w:val="FF0000"/>
          <w:sz w:val="21"/>
          <w:szCs w:val="21"/>
        </w:rPr>
        <w:t>：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(1)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光路图及相关量如图所示。光束在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AB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边上折射，由折射定律得</w:t>
      </w:r>
    </w:p>
    <w:p w:rsidR="00210A0F" w:rsidRPr="003A2BF3" w:rsidRDefault="00507896" w:rsidP="003A2BF3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1254760" cy="679450"/>
            <wp:effectExtent l="19050" t="0" r="2540" b="0"/>
            <wp:docPr id="14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8" descr="说明: id:2147489293;FounderCES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0F" w:rsidRPr="003A2BF3" w:rsidRDefault="008E1A8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="00507896"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3" type="#_x0000_t75" style="width:22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73091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73091&quot; wsp:rsidP=&quot;0017309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sin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sin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α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i w 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507896"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4" type="#_x0000_t75" style="width:22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73091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73091&quot; wsp:rsidP=&quot;0017309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sin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sin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α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i w 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t>=n</w:t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  <w:t>①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式中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n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是棱镜的折射率。由几何关系可知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α+β=60°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  <w:t>②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由几何关系和反射定律得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β=β′=∠B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  <w:t>③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联立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①②③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式，并代入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i=60°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得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n=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75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21F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21FCB&quot; wsp:rsidP=&quot;00C21FCB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76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21F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21FCB&quot; wsp:rsidP=&quot;00C21FCB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  <w:t>④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(2)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设改变后的入射角为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i′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，折射角为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α′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，由折射定律得</w:t>
      </w:r>
    </w:p>
    <w:p w:rsidR="00210A0F" w:rsidRPr="003A2BF3" w:rsidRDefault="008E1A81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="00507896" w:rsidRPr="008E1A8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77" type="#_x0000_t75" style="width:24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050B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3050B&quot; wsp:rsidP=&quot;00D3050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sin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m:r&gt;&lt;m:rPr&gt;&lt;m:nor/&gt;&lt;/m:rPr&gt;&lt;w:rPr&gt;&lt;w:sz w:val=&quot;30&quot;/&gt;&lt;w:sz-cs w:val=&quot;30&quot;/&gt;&lt;/w:rPr&gt;&lt;m:t&gt;'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sin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α&lt;/m:t&gt;&lt;/m:r&gt;&lt;m:r&gt;&lt;m:rPr&gt;&lt;m:nor/&gt;&lt;/m:rPr&gt;&lt;w:rPr&gt;&lt;w:sz w:val=&quot;30&quot;/&gt;&lt;w:sz-cs w:val=&quot;30&quot;/&gt;t&lt;/&lt;w:rPr&gt;&lt;m:t&gt;'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507896" w:rsidRPr="008E1A8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78" type="#_x0000_t75" style="width:24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050B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3050B&quot; wsp:rsidP=&quot;00D3050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sin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m:r&gt;&lt;m:rPr&gt;&lt;m:nor/&gt;&lt;/m:rPr&gt;&lt;w:rPr&gt;&lt;w:sz w:val=&quot;30&quot;/&gt;&lt;w:sz-cs w:val=&quot;30&quot;/&gt;&lt;/w:rPr&gt;&lt;m:t&gt;'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sin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α&lt;/m:t&gt;&lt;/m:r&gt;&lt;m:r&gt;&lt;m:rPr&gt;&lt;m:nor/&gt;&lt;/m:rPr&gt;&lt;w:rPr&gt;&lt;w:sz w:val=&quot;30&quot;/&gt;&lt;w:sz-cs w:val=&quot;30&quot;/&gt;t&lt;/&lt;w:rPr&gt;&lt;m:t&gt;'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t>=n</w:t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3A2BF3"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  <w:t>⑤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依题意，光束在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BC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边上的入射角为全反射的临界角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θ</w:t>
      </w:r>
      <w:r w:rsidRPr="003A2BF3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，且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sinθ</w:t>
      </w:r>
      <w:r w:rsidRPr="003A2BF3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9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C61F6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C61F6&quot; wsp:rsidP=&quot;00CC61F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80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C61F6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C61F6&quot; wsp:rsidP=&quot;00CC61F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  <w:t>⑥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由几何关系得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θ</w:t>
      </w:r>
      <w:r w:rsidRPr="003A2BF3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=α′+30°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ab/>
        <w:t>⑦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由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④⑤⑥⑦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式得入射角的正弦为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sini′=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9"/>
          <w:sz w:val="21"/>
          <w:szCs w:val="21"/>
        </w:rPr>
        <w:pict>
          <v:shape id="_x0000_i1081" type="#_x0000_t75" style="width:29.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30BA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30BAF&quot; wsp:rsidP=&quot;00230BA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m:rPr&gt;&lt;m:nor/&gt;&lt;/m:rPr&gt;&lt;w:rPr&gt;&lt;w:sz w:val=&quot;30&quot;/&gt;&lt;w:sz-cs w:val=&quot;30&quot;/&gt;&lt;/w:rPr&gt;&lt;m:t&gt;-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9"/>
          <w:sz w:val="21"/>
          <w:szCs w:val="21"/>
        </w:rPr>
        <w:pict>
          <v:shape id="_x0000_i1082" type="#_x0000_t75" style="width:29.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30BA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30BAF&quot; wsp:rsidP=&quot;00230BA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m:r&gt;&lt;m:rPr&gt;&lt;m:nor/&gt;&lt;/m:rPr&gt;&lt;w:rPr&gt;&lt;w:sz w:val=&quot;30&quot;/&gt;&lt;w:sz-cs w:val=&quot;30&quot;/&gt;&lt;/w:rPr&gt;&lt;m:t&gt;-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b/>
          <w:color w:val="auto"/>
          <w:sz w:val="21"/>
          <w:szCs w:val="21"/>
        </w:rPr>
      </w:pPr>
      <w:r w:rsidRPr="003A2BF3">
        <w:rPr>
          <w:rFonts w:ascii="Times New Roman" w:eastAsiaTheme="minorEastAsia" w:hAnsi="Times New Roman"/>
          <w:b/>
          <w:color w:val="auto"/>
          <w:sz w:val="22"/>
          <w:szCs w:val="21"/>
        </w:rPr>
        <w:t>分析光的折射和全反射的思路</w:t>
      </w:r>
      <w:r w:rsidRPr="003A2BF3">
        <w:rPr>
          <w:rFonts w:ascii="Times New Roman" w:eastAsiaTheme="minorEastAsia" w:hAnsi="Times New Roman" w:hint="eastAsia"/>
          <w:b/>
          <w:color w:val="auto"/>
          <w:sz w:val="22"/>
          <w:szCs w:val="21"/>
        </w:rPr>
        <w:t>：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1.</w:t>
      </w:r>
      <w:r>
        <w:rPr>
          <w:rFonts w:ascii="Times New Roman" w:eastAsiaTheme="minorEastAsia" w:hAnsi="Times New Roman"/>
          <w:b/>
          <w:sz w:val="21"/>
          <w:szCs w:val="21"/>
        </w:rPr>
        <w:t>确定研究光线：</w:t>
      </w:r>
      <w:r>
        <w:rPr>
          <w:rFonts w:ascii="Times New Roman" w:eastAsiaTheme="minorEastAsia" w:hAnsi="Times New Roman"/>
          <w:sz w:val="21"/>
          <w:szCs w:val="21"/>
        </w:rPr>
        <w:t>根据题意，分析、寻找临界光线、边界光线为研究对象。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2.</w:t>
      </w:r>
      <w:r>
        <w:rPr>
          <w:rFonts w:ascii="Times New Roman" w:eastAsiaTheme="minorEastAsia" w:hAnsi="Times New Roman"/>
          <w:b/>
          <w:sz w:val="21"/>
          <w:szCs w:val="21"/>
        </w:rPr>
        <w:t>画光路图：</w:t>
      </w:r>
      <w:r>
        <w:rPr>
          <w:rFonts w:ascii="Times New Roman" w:eastAsiaTheme="minorEastAsia" w:hAnsi="Times New Roman"/>
          <w:sz w:val="21"/>
          <w:szCs w:val="21"/>
        </w:rPr>
        <w:t>找入射点，确认界面，并画出法线。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3.</w:t>
      </w:r>
      <w:r>
        <w:rPr>
          <w:rFonts w:ascii="Times New Roman" w:eastAsiaTheme="minorEastAsia" w:hAnsi="Times New Roman"/>
          <w:b/>
          <w:sz w:val="21"/>
          <w:szCs w:val="21"/>
        </w:rPr>
        <w:t>明确两介质折射率的大小关系。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若光疏</w:t>
      </w:r>
      <w:r>
        <w:rPr>
          <w:rFonts w:ascii="Times New Roman" w:eastAsiaTheme="minorEastAsia" w:hAnsi="Times New Roman"/>
          <w:sz w:val="21"/>
          <w:szCs w:val="21"/>
        </w:rPr>
        <w:t>→</w:t>
      </w:r>
      <w:r>
        <w:rPr>
          <w:rFonts w:ascii="Times New Roman" w:eastAsiaTheme="minorEastAsia" w:hAnsi="Times New Roman"/>
          <w:sz w:val="21"/>
          <w:szCs w:val="21"/>
        </w:rPr>
        <w:t>光密：定有反射、折射光线。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若光密</w:t>
      </w:r>
      <w:r>
        <w:rPr>
          <w:rFonts w:ascii="Times New Roman" w:eastAsiaTheme="minorEastAsia" w:hAnsi="Times New Roman"/>
          <w:sz w:val="21"/>
          <w:szCs w:val="21"/>
        </w:rPr>
        <w:t>→</w:t>
      </w:r>
      <w:r>
        <w:rPr>
          <w:rFonts w:ascii="Times New Roman" w:eastAsiaTheme="minorEastAsia" w:hAnsi="Times New Roman"/>
          <w:sz w:val="21"/>
          <w:szCs w:val="21"/>
        </w:rPr>
        <w:t>光疏：如果入射角大于或等于临界角，一定发生全反射。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4.</w:t>
      </w:r>
      <w:r>
        <w:rPr>
          <w:rFonts w:ascii="Times New Roman" w:eastAsiaTheme="minorEastAsia" w:hAnsi="Times New Roman"/>
          <w:b/>
          <w:sz w:val="21"/>
          <w:szCs w:val="21"/>
        </w:rPr>
        <w:t>列式求解：</w:t>
      </w:r>
      <w:r>
        <w:rPr>
          <w:rFonts w:ascii="Times New Roman" w:eastAsiaTheme="minorEastAsia" w:hAnsi="Times New Roman"/>
          <w:sz w:val="21"/>
          <w:szCs w:val="21"/>
        </w:rPr>
        <w:t>根据反射定律、折射定律列出关系式，结合几何关系，具体求解。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b/>
          <w:color w:val="auto"/>
          <w:sz w:val="21"/>
          <w:szCs w:val="21"/>
        </w:rPr>
      </w:pPr>
      <w:r w:rsidRPr="003A2BF3">
        <w:rPr>
          <w:rFonts w:ascii="Times New Roman" w:eastAsiaTheme="minorEastAsia" w:hAnsi="Times New Roman"/>
          <w:b/>
          <w:color w:val="auto"/>
          <w:sz w:val="21"/>
          <w:szCs w:val="21"/>
        </w:rPr>
        <w:t>考场练兵</w:t>
      </w:r>
      <w:r w:rsidRPr="003A2BF3">
        <w:rPr>
          <w:rFonts w:ascii="Times New Roman" w:eastAsiaTheme="minorEastAsia" w:hAnsi="Times New Roman" w:hint="eastAsia"/>
          <w:b/>
          <w:color w:val="auto"/>
          <w:sz w:val="21"/>
          <w:szCs w:val="21"/>
        </w:rPr>
        <w:t>：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</w:t>
      </w:r>
      <w:r>
        <w:rPr>
          <w:rFonts w:ascii="Times New Roman" w:eastAsiaTheme="minorEastAsia" w:hAnsi="Times New Roman"/>
          <w:sz w:val="21"/>
          <w:szCs w:val="21"/>
        </w:rPr>
        <w:t>如图所示，将一等腰直角棱镜</w:t>
      </w:r>
      <w:r>
        <w:rPr>
          <w:rFonts w:ascii="Times New Roman" w:eastAsiaTheme="minorEastAsia" w:hAnsi="Times New Roman"/>
          <w:sz w:val="21"/>
          <w:szCs w:val="21"/>
        </w:rPr>
        <w:t>ABC</w:t>
      </w:r>
      <w:r>
        <w:rPr>
          <w:rFonts w:ascii="Times New Roman" w:eastAsiaTheme="minorEastAsia" w:hAnsi="Times New Roman"/>
          <w:sz w:val="21"/>
          <w:szCs w:val="21"/>
        </w:rPr>
        <w:t>截去棱角</w:t>
      </w:r>
      <w:r>
        <w:rPr>
          <w:rFonts w:ascii="Times New Roman" w:eastAsiaTheme="minorEastAsia" w:hAnsi="Times New Roman"/>
          <w:sz w:val="21"/>
          <w:szCs w:val="21"/>
        </w:rPr>
        <w:t>ADE</w:t>
      </w:r>
      <w:r>
        <w:rPr>
          <w:rFonts w:ascii="Times New Roman" w:eastAsiaTheme="minorEastAsia" w:hAnsi="Times New Roman"/>
          <w:sz w:val="21"/>
          <w:szCs w:val="21"/>
        </w:rPr>
        <w:t>，使其截面</w:t>
      </w:r>
      <w:r>
        <w:rPr>
          <w:rFonts w:ascii="Times New Roman" w:eastAsiaTheme="minorEastAsia" w:hAnsi="Times New Roman"/>
          <w:sz w:val="21"/>
          <w:szCs w:val="21"/>
        </w:rPr>
        <w:t>DE</w:t>
      </w:r>
      <w:r>
        <w:rPr>
          <w:rFonts w:ascii="Times New Roman" w:eastAsiaTheme="minorEastAsia" w:hAnsi="Times New Roman"/>
          <w:sz w:val="21"/>
          <w:szCs w:val="21"/>
        </w:rPr>
        <w:t>平行于底面</w:t>
      </w:r>
      <w:r>
        <w:rPr>
          <w:rFonts w:ascii="Times New Roman" w:eastAsiaTheme="minorEastAsia" w:hAnsi="Times New Roman"/>
          <w:sz w:val="21"/>
          <w:szCs w:val="21"/>
        </w:rPr>
        <w:t>BC</w:t>
      </w:r>
      <w:r>
        <w:rPr>
          <w:rFonts w:ascii="Times New Roman" w:eastAsiaTheme="minorEastAsia" w:hAnsi="Times New Roman"/>
          <w:sz w:val="21"/>
          <w:szCs w:val="21"/>
        </w:rPr>
        <w:t>，可制成</w:t>
      </w:r>
      <w:r>
        <w:rPr>
          <w:rFonts w:ascii="Times New Roman" w:eastAsiaTheme="minorEastAsia" w:hAnsi="Times New Roman"/>
          <w:sz w:val="21"/>
          <w:szCs w:val="21"/>
        </w:rPr>
        <w:t>“</w:t>
      </w:r>
      <w:r>
        <w:rPr>
          <w:rFonts w:ascii="Times New Roman" w:eastAsiaTheme="minorEastAsia" w:hAnsi="Times New Roman"/>
          <w:sz w:val="21"/>
          <w:szCs w:val="21"/>
        </w:rPr>
        <w:t>道威棱镜</w:t>
      </w:r>
      <w:r>
        <w:rPr>
          <w:rFonts w:ascii="Times New Roman" w:eastAsiaTheme="minorEastAsia" w:hAnsi="Times New Roman"/>
          <w:sz w:val="21"/>
          <w:szCs w:val="21"/>
        </w:rPr>
        <w:t>”</w:t>
      </w:r>
      <w:r>
        <w:rPr>
          <w:rFonts w:ascii="Times New Roman" w:eastAsiaTheme="minorEastAsia" w:hAnsi="Times New Roman"/>
          <w:sz w:val="21"/>
          <w:szCs w:val="21"/>
        </w:rPr>
        <w:t>，这样就减小了棱镜的重量和杂散的内部反射。已知棱镜玻璃的折射率</w:t>
      </w:r>
      <w:r>
        <w:rPr>
          <w:rFonts w:ascii="Times New Roman" w:eastAsiaTheme="minorEastAsia" w:hAnsi="Times New Roman"/>
          <w:sz w:val="21"/>
          <w:szCs w:val="21"/>
        </w:rPr>
        <w:t>n=</w: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83" type="#_x0000_t75" style="width:2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82C1E&quot;/&gt;&lt;wsp:rsid wsp:val=&quot;00FA57C3&quot;/&gt;&lt;wsp:rsid wsp:val=&quot;00FC4922&quot;/&gt;&lt;/wsp:rsids&gt;&lt;/w:docPr&gt;&lt;w:body&gt;&lt;wx:sect&gt;&lt;w:p wsp:rsidR=&quot;00000000&quot; wsp:rsidRDefault=&quot;00F82C1E&quot; wsp:rsidP=&quot;00F82C1E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 Math&lt;/ath&quot; m:t&gt;&lt;/m:r&gt;&lt;/m:deg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84" type="#_x0000_t75" style="width:2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82C1E&quot;/&gt;&lt;wsp:rsid wsp:val=&quot;00FA57C3&quot;/&gt;&lt;wsp:rsid wsp:val=&quot;00FC4922&quot;/&gt;&lt;/wsp:rsids&gt;&lt;/w:docPr&gt;&lt;w:body&gt;&lt;wx:sect&gt;&lt;w:p wsp:rsidR=&quot;00000000&quot; wsp:rsidRDefault=&quot;00F82C1E&quot; wsp:rsidP=&quot;00F82C1E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 Math&lt;/ath&quot; m:t&gt;&lt;/m:r&gt;&lt;/m:deg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，棱边长</w:t>
      </w:r>
      <w:r>
        <w:rPr>
          <w:rFonts w:ascii="Times New Roman" w:eastAsiaTheme="minorEastAsia" w:hAnsi="Times New Roman"/>
          <w:sz w:val="21"/>
          <w:szCs w:val="21"/>
        </w:rPr>
        <w:t>L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AC</w:t>
      </w:r>
      <w:r>
        <w:rPr>
          <w:rFonts w:ascii="Times New Roman" w:eastAsiaTheme="minorEastAsia" w:hAnsi="Times New Roman"/>
          <w:sz w:val="21"/>
          <w:szCs w:val="21"/>
        </w:rPr>
        <w:t>=3</w: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85" type="#_x0000_t75" style="width:2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C58BA&quot;/&gt;&lt;/wsp:rsids&gt;&lt;/w:docPr&gt;&lt;w:body&gt;&lt;wx:sect&gt;&lt;w:p wsp:rsidR=&quot;00000000&quot; wsp:rsidRDefault=&quot;00FC58BA&quot; wsp:rsidP=&quot;00FC58BA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 Math&lt;/ath&quot; m:t&gt;&lt;/m:r&gt;&lt;/m:deg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86" type="#_x0000_t75" style="width:2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C58BA&quot;/&gt;&lt;/wsp:rsids&gt;&lt;/w:docPr&gt;&lt;w:body&gt;&lt;wx:sect&gt;&lt;w:p wsp:rsidR=&quot;00000000&quot; wsp:rsidRDefault=&quot;00FC58BA&quot; wsp:rsidP=&quot;00FC58BA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 Math&lt;/ath&quot; m:t&gt;&lt;/m:r&gt;&lt;/m:deg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 cm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L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AD</w:t>
      </w:r>
      <w:r>
        <w:rPr>
          <w:rFonts w:ascii="Times New Roman" w:eastAsiaTheme="minorEastAsia" w:hAnsi="Times New Roman"/>
          <w:sz w:val="21"/>
          <w:szCs w:val="21"/>
        </w:rPr>
        <w:t>=3 cm</w:t>
      </w:r>
      <w:r>
        <w:rPr>
          <w:rFonts w:ascii="Times New Roman" w:eastAsiaTheme="minorEastAsia" w:hAnsi="Times New Roman"/>
          <w:sz w:val="21"/>
          <w:szCs w:val="21"/>
        </w:rPr>
        <w:t>，一束平行于底边</w:t>
      </w:r>
      <w:r>
        <w:rPr>
          <w:rFonts w:ascii="Times New Roman" w:eastAsiaTheme="minorEastAsia" w:hAnsi="Times New Roman"/>
          <w:sz w:val="21"/>
          <w:szCs w:val="21"/>
        </w:rPr>
        <w:t>BC</w:t>
      </w:r>
      <w:r>
        <w:rPr>
          <w:rFonts w:ascii="Times New Roman" w:eastAsiaTheme="minorEastAsia" w:hAnsi="Times New Roman"/>
          <w:sz w:val="21"/>
          <w:szCs w:val="21"/>
        </w:rPr>
        <w:t>的单色光从</w:t>
      </w:r>
      <w:r>
        <w:rPr>
          <w:rFonts w:ascii="Times New Roman" w:eastAsiaTheme="minorEastAsia" w:hAnsi="Times New Roman"/>
          <w:sz w:val="21"/>
          <w:szCs w:val="21"/>
        </w:rPr>
        <w:t>DB</w:t>
      </w:r>
      <w:r>
        <w:rPr>
          <w:rFonts w:ascii="Times New Roman" w:eastAsiaTheme="minorEastAsia" w:hAnsi="Times New Roman"/>
          <w:sz w:val="21"/>
          <w:szCs w:val="21"/>
        </w:rPr>
        <w:t>边上的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点射入棱镜，求：</w:t>
      </w:r>
    </w:p>
    <w:p w:rsidR="00210A0F" w:rsidRDefault="00507896" w:rsidP="003A2BF3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645920" cy="978535"/>
            <wp:effectExtent l="19050" t="0" r="0" b="0"/>
            <wp:docPr id="12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6" descr="说明: id:2147496910;FounderCES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光线进入</w:t>
      </w:r>
      <w:r>
        <w:rPr>
          <w:rFonts w:ascii="Times New Roman" w:eastAsiaTheme="minorEastAsia" w:hAnsi="Times New Roman"/>
          <w:sz w:val="21"/>
          <w:szCs w:val="21"/>
        </w:rPr>
        <w:t>“</w:t>
      </w:r>
      <w:r>
        <w:rPr>
          <w:rFonts w:ascii="Times New Roman" w:eastAsiaTheme="minorEastAsia" w:hAnsi="Times New Roman"/>
          <w:sz w:val="21"/>
          <w:szCs w:val="21"/>
        </w:rPr>
        <w:t>道威棱镜</w:t>
      </w:r>
      <w:r>
        <w:rPr>
          <w:rFonts w:ascii="Times New Roman" w:eastAsiaTheme="minorEastAsia" w:hAnsi="Times New Roman"/>
          <w:sz w:val="21"/>
          <w:szCs w:val="21"/>
        </w:rPr>
        <w:t>”</w:t>
      </w:r>
      <w:r>
        <w:rPr>
          <w:rFonts w:ascii="Times New Roman" w:eastAsiaTheme="minorEastAsia" w:hAnsi="Times New Roman"/>
          <w:sz w:val="21"/>
          <w:szCs w:val="21"/>
        </w:rPr>
        <w:t>时的折射角；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通过计算判断光线能否从</w:t>
      </w:r>
      <w:r>
        <w:rPr>
          <w:rFonts w:ascii="Times New Roman" w:eastAsiaTheme="minorEastAsia" w:hAnsi="Times New Roman"/>
          <w:sz w:val="21"/>
          <w:szCs w:val="21"/>
        </w:rPr>
        <w:t>BC</w:t>
      </w:r>
      <w:r>
        <w:rPr>
          <w:rFonts w:ascii="Times New Roman" w:eastAsiaTheme="minorEastAsia" w:hAnsi="Times New Roman"/>
          <w:sz w:val="21"/>
          <w:szCs w:val="21"/>
        </w:rPr>
        <w:t>边射出；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(3)</w:t>
      </w:r>
      <w:r>
        <w:rPr>
          <w:rFonts w:ascii="Times New Roman" w:eastAsiaTheme="minorEastAsia" w:hAnsi="Times New Roman"/>
          <w:sz w:val="21"/>
          <w:szCs w:val="21"/>
        </w:rPr>
        <w:t>光线在棱镜中传播所用的时间。</w:t>
      </w:r>
    </w:p>
    <w:p w:rsidR="003A2BF3" w:rsidRPr="003A2BF3" w:rsidRDefault="00507896" w:rsidP="003A2BF3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 w:rsidRPr="003A2BF3"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(1)30°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(2)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光线不能从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BC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边射出</w:t>
      </w:r>
      <w:r w:rsidRPr="003A2BF3">
        <w:rPr>
          <w:rFonts w:ascii="Times New Roman" w:eastAsiaTheme="minorEastAsia" w:hAnsi="Times New Roman" w:hint="eastAsia"/>
          <w:color w:val="FF0000"/>
          <w:sz w:val="21"/>
          <w:szCs w:val="21"/>
        </w:rPr>
        <w:t xml:space="preserve">  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(3)2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87" type="#_x0000_t75" style="width:2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23C56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23C56&quot; wsp:rsidP=&quot;00423C56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 Math&lt;/ath&quot; m:t&gt;&lt;/m:r&gt;&lt;/m:deg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88" type="#_x0000_t75" style="width:2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23C56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23C56&quot; wsp:rsidP=&quot;00423C56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 Math&lt;/ath&quot; m:t&gt;&lt;/m:r&gt;&lt;/m:deg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×10</w:t>
      </w:r>
      <w:r w:rsidRPr="003A2BF3"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-10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 xml:space="preserve"> s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解析</w:t>
      </w:r>
      <w:r w:rsidRPr="003A2BF3">
        <w:rPr>
          <w:rFonts w:ascii="Times New Roman" w:eastAsiaTheme="minorEastAsia" w:hAnsi="Times New Roman" w:hint="eastAsia"/>
          <w:color w:val="FF0000"/>
          <w:sz w:val="21"/>
          <w:szCs w:val="21"/>
        </w:rPr>
        <w:t>：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(1)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由折射定律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n=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89" type="#_x0000_t75" style="width:31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B750A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B750A&quot; wsp:rsidP=&quot;00EB750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sin45&lt;/m:t&gt;&lt;/m:r&gt;&lt;m:r&gt;&lt;m:rPr&gt;&lt;m:nor/&gt;&lt;/m:rPr&gt;&lt;w:rPr&gt;&lt;w:sz w:val=&quot;30&quot;/&gt;&lt;w:sz-cs w:val=&quot;30&quot;/&gt;&lt;/w:rPr&gt;&lt;m:t&gt;°&lt;/m:t&gt;&lt;/m:r&gt;&lt;/m:num&gt;&lt;m:den&gt;&lt;m:r&gt;&lt;m:rPr&gt;&lt;m:sty m:val=&quot;p&quot;/&gt;&lt;/m:rPr&gt;&lt;w:rPr&gt;&lt;w:rFonts w:ascii=&quot;Cambria Math&quot;/&gt;&lt;wx:fon&quot;t &gt;wx:val=&quot;Cambria Math&quot;/&gt;&lt;w:sz w:val=&quot;30&quot;/&gt;&lt;w:sz-cs w:val=&quot;30&quot;/&gt;&lt;/w:rPr&gt;&lt;m:t&gt;sin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γ&quot;&lt;/m&gt;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0" type="#_x0000_t75" style="width:31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B750A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B750A&quot; wsp:rsidP=&quot;00EB750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sin45&lt;/m:t&gt;&lt;/m:r&gt;&lt;m:r&gt;&lt;m:rPr&gt;&lt;m:nor/&gt;&lt;/m:rPr&gt;&lt;w:rPr&gt;&lt;w:sz w:val=&quot;30&quot;/&gt;&lt;w:sz-cs w:val=&quot;30&quot;/&gt;&lt;/w:rPr&gt;&lt;m:t&gt;°&lt;/m:t&gt;&lt;/m:r&gt;&lt;/m:num&gt;&lt;m:den&gt;&lt;m:r&gt;&lt;m:rPr&gt;&lt;m:sty m:val=&quot;p&quot;/&gt;&lt;/m:rPr&gt;&lt;w:rPr&gt;&lt;w:rFonts w:ascii=&quot;Cambria Math&quot;/&gt;&lt;wx:fon&quot;t &gt;wx:val=&quot;Cambria Math&quot;/&gt;&lt;w:sz w:val=&quot;30&quot;/&gt;&lt;w:sz-cs w:val=&quot;30&quot;/&gt;&lt;/w:rPr&gt;&lt;m:t&gt;sin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γ&quot;&lt;/m&gt;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 w:rsidRPr="003A2BF3">
        <w:rPr>
          <w:rFonts w:ascii="Times New Roman" w:eastAsiaTheme="minorEastAsia" w:hAnsi="Times New Roman" w:hint="eastAsia"/>
          <w:color w:val="FF0000"/>
          <w:sz w:val="21"/>
          <w:szCs w:val="21"/>
        </w:rPr>
        <w:t xml:space="preserve">  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解得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γ=30°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(2)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由临界角公式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sinC=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1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B531C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B531C&quot; wsp:rsidP=&quot;007B531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2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B531C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B531C&quot; wsp:rsidP=&quot;007B531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 w:rsidRPr="003A2BF3">
        <w:rPr>
          <w:rFonts w:ascii="Times New Roman" w:eastAsiaTheme="minorEastAsia" w:hAnsi="Times New Roman" w:hint="eastAsia"/>
          <w:color w:val="FF0000"/>
          <w:sz w:val="21"/>
          <w:szCs w:val="21"/>
        </w:rPr>
        <w:t xml:space="preserve">  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得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C=45°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如图所示，光线到达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BC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边时，入射角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θ=75°&gt;C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，将发生全反射，所以光线不能从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BC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边射出。</w:t>
      </w:r>
    </w:p>
    <w:p w:rsidR="00210A0F" w:rsidRPr="003A2BF3" w:rsidRDefault="00507896" w:rsidP="003A2BF3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1615440" cy="920750"/>
            <wp:effectExtent l="19050" t="0" r="3810" b="0"/>
            <wp:docPr id="15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7" descr="说明: id:2147489307;FounderCES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(3)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光在棱镜中的传播速度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v=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93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F3125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F3125&quot; wsp:rsidP=&quot;00DF312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94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F3125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F3125&quot; wsp:rsidP=&quot;00DF312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95" type="#_x0000_t75" style="width:31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A7C22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A7C22&quot; wsp:rsidP=&quot;004A7C2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m:rPr&gt;&lt;m:sty m:val=&quot;p&quot;/&gt;&lt;/m:rPr&gt;&lt;w:rPr&gt;&lt;w:rFonts w:ascii=&quot;Cambria Math&quot;/&gt;&lt;w:sz w:val=&quot;30&quot;/&gt;&lt;w:sz-cs w:val=&quot;30&quot;/&gt;&lt;/w:rPr&gt;&lt;m:t&gt;×&lt;/m:t&gt;&lt;/m:r&gt;&lt;m:r&gt;&lt;m:rPr&gt;&lt;m:sty m:val=&quot;p&quot;/&gt;&lt;/m:rPr&gt;&lt;w:rPr&gt;&lt;w:rFonts w:asci&quot;i=&gt;&quot;Cambria Math&quot;/&gt;&lt;wx:font wx:val=&quot;Cambria Math&quot;/&gt;&lt;w:sz w:val=&quot;30&quot;/&gt;&lt;w:sz-cs w:val=&quot;30&quot;/&gt;&lt;/w:rPr&gt;&lt;m:t&gt;1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&lt;/m:t&gt;&lt;/m:r&gt;&lt;/m:sup&gt;&lt;/m:sSup&gt;&lt;/m:num&gt;&lt;m:den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i=&quot;CrPrCamb&gt;&lt;m:t&gt;　&lt;/m:t&gt;&lt;/m:r&gt;&lt;/m:deg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den&gt;&lt;/m:f&gt;&lt;/m:oMath&gt;&lt;C/m:oMatb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96" type="#_x0000_t75" style="width:31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A7C22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A7C22&quot; wsp:rsidP=&quot;004A7C2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m:rPr&gt;&lt;m:sty m:val=&quot;p&quot;/&gt;&lt;/m:rPr&gt;&lt;w:rPr&gt;&lt;w:rFonts w:ascii=&quot;Cambria Math&quot;/&gt;&lt;w:sz w:val=&quot;30&quot;/&gt;&lt;w:sz-cs w:val=&quot;30&quot;/&gt;&lt;/w:rPr&gt;&lt;m:t&gt;×&lt;/m:t&gt;&lt;/m:r&gt;&lt;m:r&gt;&lt;m:rPr&gt;&lt;m:sty m:val=&quot;p&quot;/&gt;&lt;/m:rPr&gt;&lt;w:rPr&gt;&lt;w:rFonts w:asci&quot;i=&gt;&quot;Cambria Math&quot;/&gt;&lt;wx:font wx:val=&quot;Cambria Math&quot;/&gt;&lt;w:sz w:val=&quot;30&quot;/&gt;&lt;w:sz-cs w:val=&quot;30&quot;/&gt;&lt;/w:rPr&gt;&lt;m:t&gt;1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&lt;/m:t&gt;&lt;/m:r&gt;&lt;/m:sup&gt;&lt;/m:sSup&gt;&lt;/m:num&gt;&lt;m:den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i=&quot;CrPrCamb&gt;&lt;m:t&gt;　&lt;/m:t&gt;&lt;/m:r&gt;&lt;/m:deg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den&gt;&lt;/m:f&gt;&lt;/m:oMath&gt;&lt;C/m:oMatb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 xml:space="preserve"> m/s=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97" type="#_x0000_t75" style="width:51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728B8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728B8&quot; wsp:rsidP=&quot;009728B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&lt;/m:t&gt;&lt;/m:r&gt;&lt;/m:deg&gt;&lt;m:e&gt;&lt;m:r&gt;&lt;m:rPr&gt;&lt;m:sty m:val=&quot;p&quot;/&gt;&lt;/m:rPr&gt;&lt;w:rPr&gt;&lt;w:rFonts w:ascii=&quot;Cambria Math&quot;/&gt;&lt;wx:font wx:val=&quot;Cambria Math&quot;/&gt;&lt;w:sz r&gt;&lt;m:w:&lt;m:rPval=&quot;30&quot;/&gt;&lt;w:sz-cs w:val=&quot;30&quot;/&gt;&lt;/w:rPr&gt;&lt;m:t&gt;2&lt;/m:t&gt;&lt;/m:r&gt;&lt;/m:e&gt;&lt;/m:rad&gt;&lt;m:r&gt;&lt;m:rPr&gt;&lt;m:sty m:val=&quot;p&quot;/&gt;&lt;/m:rPr&gt;&lt;w:rPr&gt;&lt;w:rFonts w:ascii=&quot;Cambria Math&quot;/&gt;&lt;w:sz w:val=&quot;30&quot;/&gt;&lt;w:sz-cs w:val=&quot;30&quot;/&gt;&lt;/w:rPr&gt;&lt;m:t&gt;×&lt;/m:t&gt;&lt;/m:r&gt;&lt;m:r&gt;&lt;m:rPr&gt;&lt;m:sty m:val=&quot;p&quot;/&gt;&lt;/:m:rPr&gt;&lt;Pw:rPr&gt;&lt;w:rFonts w:ascii=&quot;Cambria Math&quot;/&gt;&lt;wx:font wx:val=&quot;Cambria Math&quot;/&gt;&lt;w:sz w:val=&quot;30&quot;/&gt;&lt;w:sz-cs w:val=&quot;30&quot;/&gt;&lt;/w:rPr&gt;&lt;m:t&gt;1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98" type="#_x0000_t75" style="width:51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728B8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728B8&quot; wsp:rsidP=&quot;009728B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&lt;/m:t&gt;&lt;/m:r&gt;&lt;/m:deg&gt;&lt;m:e&gt;&lt;m:r&gt;&lt;m:rPr&gt;&lt;m:sty m:val=&quot;p&quot;/&gt;&lt;/m:rPr&gt;&lt;w:rPr&gt;&lt;w:rFonts w:ascii=&quot;Cambria Math&quot;/&gt;&lt;wx:font wx:val=&quot;Cambria Math&quot;/&gt;&lt;w:sz r&gt;&lt;m:w:&lt;m:rPval=&quot;30&quot;/&gt;&lt;w:sz-cs w:val=&quot;30&quot;/&gt;&lt;/w:rPr&gt;&lt;m:t&gt;2&lt;/m:t&gt;&lt;/m:r&gt;&lt;/m:e&gt;&lt;/m:rad&gt;&lt;m:r&gt;&lt;m:rPr&gt;&lt;m:sty m:val=&quot;p&quot;/&gt;&lt;/m:rPr&gt;&lt;w:rPr&gt;&lt;w:rFonts w:ascii=&quot;Cambria Math&quot;/&gt;&lt;w:sz w:val=&quot;30&quot;/&gt;&lt;w:sz-cs w:val=&quot;30&quot;/&gt;&lt;/w:rPr&gt;&lt;m:t&gt;×&lt;/m:t&gt;&lt;/m:r&gt;&lt;m:r&gt;&lt;m:rPr&gt;&lt;m:sty m:val=&quot;p&quot;/&gt;&lt;/:m:rPr&gt;&lt;Pw:rPr&gt;&lt;w:rFonts w:ascii=&quot;Cambria Math&quot;/&gt;&lt;wx:font wx:val=&quot;Cambria Math&quot;/&gt;&lt;w:sz w:val=&quot;30&quot;/&gt;&lt;w:sz-cs w:val=&quot;30&quot;/&gt;&lt;/w:rPr&gt;&lt;m:t&gt;1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 xml:space="preserve"> m/s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由几何关系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∠ACD=30°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，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CD=2L</w:t>
      </w:r>
      <w:r w:rsidRPr="003A2BF3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AD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=6 cm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，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光在介质中的路程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s=CD=6 cm=0.06 m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所用时间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t=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99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E2FCC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E2FCC&quot; wsp:rsidP=&quot;00AE2FC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s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00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E2FCC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E2FCC&quot; wsp:rsidP=&quot;00AE2FC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s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=2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101" type="#_x0000_t75" style="width:2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B3F46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B3F46&quot; wsp:rsidP=&quot;003B3F46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 Math&lt;/ath&quot; m:t&gt;&lt;/m:r&gt;&lt;/m:deg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102" type="#_x0000_t75" style="width:2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B3F46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B3F46&quot; wsp:rsidP=&quot;003B3F46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 Math&lt;/ath&quot; m:t&gt;&lt;/m:r&gt;&lt;/m:deg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×10</w:t>
      </w:r>
      <w:r w:rsidRPr="003A2BF3"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-10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 xml:space="preserve"> s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</w:t>
      </w:r>
      <w:r>
        <w:rPr>
          <w:rFonts w:ascii="Times New Roman" w:eastAsiaTheme="minorEastAsia" w:hAnsi="Times New Roman"/>
          <w:sz w:val="21"/>
          <w:szCs w:val="21"/>
        </w:rPr>
        <w:t>如图所示为一置于空气中用透明材料做成的圆柱体元件的横截面，</w:t>
      </w:r>
      <w:r>
        <w:rPr>
          <w:rFonts w:ascii="Times New Roman" w:eastAsiaTheme="minorEastAsia" w:hAnsi="Times New Roman"/>
          <w:sz w:val="21"/>
          <w:szCs w:val="21"/>
        </w:rPr>
        <w:t>AB</w:t>
      </w:r>
      <w:r>
        <w:rPr>
          <w:rFonts w:ascii="Times New Roman" w:eastAsiaTheme="minorEastAsia" w:hAnsi="Times New Roman"/>
          <w:sz w:val="21"/>
          <w:szCs w:val="21"/>
        </w:rPr>
        <w:t>为通过截面圆心</w:t>
      </w:r>
      <w:r>
        <w:rPr>
          <w:rFonts w:ascii="Times New Roman" w:eastAsiaTheme="minorEastAsia" w:hAnsi="Times New Roman"/>
          <w:sz w:val="21"/>
          <w:szCs w:val="21"/>
        </w:rPr>
        <w:t>O</w:t>
      </w:r>
      <w:r>
        <w:rPr>
          <w:rFonts w:ascii="Times New Roman" w:eastAsiaTheme="minorEastAsia" w:hAnsi="Times New Roman"/>
          <w:sz w:val="21"/>
          <w:szCs w:val="21"/>
        </w:rPr>
        <w:t>的轴线，截面圆的半径为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；一平行于</w:t>
      </w:r>
      <w:r>
        <w:rPr>
          <w:rFonts w:ascii="Times New Roman" w:eastAsiaTheme="minorEastAsia" w:hAnsi="Times New Roman"/>
          <w:sz w:val="21"/>
          <w:szCs w:val="21"/>
        </w:rPr>
        <w:t>AB</w:t>
      </w:r>
      <w:r>
        <w:rPr>
          <w:rFonts w:ascii="Times New Roman" w:eastAsiaTheme="minorEastAsia" w:hAnsi="Times New Roman"/>
          <w:sz w:val="21"/>
          <w:szCs w:val="21"/>
        </w:rPr>
        <w:t>的细光束从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</w:rPr>
        <w:t>点射入该元件，恰好从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点射出，</w:t>
      </w:r>
      <w:r>
        <w:rPr>
          <w:rFonts w:ascii="Times New Roman" w:eastAsiaTheme="minorEastAsia" w:hAnsi="Times New Roman"/>
          <w:sz w:val="21"/>
          <w:szCs w:val="21"/>
        </w:rPr>
        <w:t>P</w:t>
      </w:r>
      <w:r>
        <w:rPr>
          <w:rFonts w:ascii="Times New Roman" w:eastAsiaTheme="minorEastAsia" w:hAnsi="Times New Roman"/>
          <w:sz w:val="21"/>
          <w:szCs w:val="21"/>
        </w:rPr>
        <w:t>点为直线</w:t>
      </w:r>
      <w:r>
        <w:rPr>
          <w:rFonts w:ascii="Times New Roman" w:eastAsiaTheme="minorEastAsia" w:hAnsi="Times New Roman"/>
          <w:sz w:val="21"/>
          <w:szCs w:val="21"/>
        </w:rPr>
        <w:t>AB</w:t>
      </w:r>
      <w:r>
        <w:rPr>
          <w:rFonts w:ascii="Times New Roman" w:eastAsiaTheme="minorEastAsia" w:hAnsi="Times New Roman"/>
          <w:sz w:val="21"/>
          <w:szCs w:val="21"/>
        </w:rPr>
        <w:t>与圆柱界面的交点，测得</w:t>
      </w:r>
      <w:r>
        <w:rPr>
          <w:rFonts w:ascii="Times New Roman" w:eastAsiaTheme="minorEastAsia" w:hAnsi="Times New Roman"/>
          <w:sz w:val="21"/>
          <w:szCs w:val="21"/>
        </w:rPr>
        <w:t>MN</w:t>
      </w:r>
      <w:r>
        <w:rPr>
          <w:rFonts w:ascii="Times New Roman" w:eastAsiaTheme="minorEastAsia" w:hAnsi="Times New Roman"/>
          <w:sz w:val="21"/>
          <w:szCs w:val="21"/>
        </w:rPr>
        <w:t>与</w:t>
      </w:r>
      <w:r>
        <w:rPr>
          <w:rFonts w:ascii="Times New Roman" w:eastAsiaTheme="minorEastAsia" w:hAnsi="Times New Roman"/>
          <w:sz w:val="21"/>
          <w:szCs w:val="21"/>
        </w:rPr>
        <w:t>AB</w:t>
      </w:r>
      <w:r>
        <w:rPr>
          <w:rFonts w:ascii="Times New Roman" w:eastAsiaTheme="minorEastAsia" w:hAnsi="Times New Roman"/>
          <w:sz w:val="21"/>
          <w:szCs w:val="21"/>
        </w:rPr>
        <w:t>的距离</w:t>
      </w:r>
      <w:r>
        <w:rPr>
          <w:rFonts w:ascii="Times New Roman" w:eastAsiaTheme="minorEastAsia" w:hAnsi="Times New Roman"/>
          <w:sz w:val="21"/>
          <w:szCs w:val="21"/>
        </w:rPr>
        <w:t>d=</w: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03" type="#_x0000_t75" style="width:19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B74A0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B74A0&quot; wsp:rsidP=&quot;004B74A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&lt;/m:t&gt;&lt;/m:r&gt;&lt;/m:deg&gt;&lt;m:e&gt;&lt;m:r&gt;&lt;m:rPr&gt;&lt;m:sty m:val=&quot;p&quot;/&gt;&lt;/m:rPr&gt;&gt;&lt;w:s&lt;ww:sz 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04" type="#_x0000_t75" style="width:19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B74A0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B74A0&quot; wsp:rsidP=&quot;004B74A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&lt;/m:t&gt;&lt;/m:r&gt;&lt;/m:deg&gt;&lt;m:e&gt;&lt;m:r&gt;&lt;m:rPr&gt;&lt;m:sty m:val=&quot;p&quot;/&gt;&lt;/m:rPr&gt;&gt;&lt;w:s&lt;ww:sz 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="008E1A81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，已知光在真空中传播的速度为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，求：</w:t>
      </w:r>
    </w:p>
    <w:p w:rsidR="00210A0F" w:rsidRDefault="00507896" w:rsidP="003A2BF3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615440" cy="948055"/>
            <wp:effectExtent l="19050" t="0" r="3810" b="0"/>
            <wp:docPr id="13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9" descr="说明: id:2147496917;FounderCES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该元件材料的折射率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210A0F" w:rsidRDefault="00507896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光线在此圆柱体元件中传播的速度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3A2BF3" w:rsidRPr="003A2BF3" w:rsidRDefault="00507896" w:rsidP="003A2BF3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 w:rsidRPr="003A2BF3"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(1)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105" type="#_x0000_t75" style="width:2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C7897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C7897&quot; wsp:rsidP=&quot;007C7897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 Math&lt;/ath&quot; m:t&gt;&lt;/m:r&gt;&lt;/m:deg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106" type="#_x0000_t75" style="width:2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C7897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C7897&quot; wsp:rsidP=&quot;007C7897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 Math&lt;/ath&quot; m:t&gt;&lt;/m:r&gt;&lt;/m:deg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(2)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07" type="#_x0000_t75" style="width:19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62C5C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62C5C&quot; wsp:rsidP=&quot;00762C5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&lt;/m:t&gt;&lt;/m:r&gt;&lt;/m:deg&gt;&lt;m:e&gt;&lt;m:r&gt;&lt;m:rPr&gt;&lt;m:sty m:val=&quot;p&quot;/&gt;&lt;/m:rPr&gt;&gt;&lt;w:s&lt;ww:sz 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08" type="#_x0000_t75" style="width:19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62C5C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62C5C&quot; wsp:rsidP=&quot;00762C5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&lt;/m:t&gt;&lt;/m:r&gt;&lt;/m:deg&gt;&lt;m:e&gt;&lt;m:r&gt;&lt;m:rPr&gt;&lt;m:sty m:val=&quot;p&quot;/&gt;&lt;/m:rPr&gt;&gt;&lt;w:s&lt;ww:sz 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c</w:t>
      </w:r>
    </w:p>
    <w:p w:rsidR="003A2BF3" w:rsidRPr="003A2BF3" w:rsidRDefault="00507896" w:rsidP="003A2BF3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解析</w:t>
      </w:r>
      <w:r w:rsidRPr="003A2BF3">
        <w:rPr>
          <w:rFonts w:ascii="Times New Roman" w:eastAsiaTheme="minorEastAsia" w:hAnsi="Times New Roman" w:hint="eastAsia"/>
          <w:color w:val="FF0000"/>
          <w:sz w:val="21"/>
          <w:szCs w:val="21"/>
        </w:rPr>
        <w:t>：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(1)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根据题意作出光路图如图所示</w:t>
      </w:r>
    </w:p>
    <w:p w:rsidR="00210A0F" w:rsidRPr="003A2BF3" w:rsidRDefault="00507896" w:rsidP="003A2BF3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1615440" cy="1048385"/>
            <wp:effectExtent l="19050" t="0" r="3810" b="0"/>
            <wp:docPr id="16" name="图片 1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0" descr="说明: id:2147489314;FounderCES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通过几何关系得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sini</w:t>
      </w:r>
      <w:r w:rsidRPr="003A2BF3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09" type="#_x0000_t75" style="width:7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807B5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807B5&quot; wsp:rsidP=&quot;008807B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10" type="#_x0000_t75" style="width:7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807B5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807B5&quot; wsp:rsidP=&quot;008807B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d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11" type="#_x0000_t75" style="width:19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C7E87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C7E87&quot; wsp:rsidP=&quot;00BC7E8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&lt;/m:t&gt;&lt;/m:r&gt;&lt;/m:deg&gt;&lt;m:e&gt;&lt;m:r&gt;&lt;m:rPr&gt;&lt;m:sty m:val=&quot;p&quot;/&gt;&lt;/m:rPr&gt;&gt;&lt;w:s&lt;ww:sz 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12" type="#_x0000_t75" style="width:19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C7E87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C7E87&quot; wsp:rsidP=&quot;00BC7E8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&lt;/m:t&gt;&lt;/m:r&gt;&lt;/m:deg&gt;&lt;m:e&gt;&lt;m:r&gt;&lt;m:rPr&gt;&lt;m:sty m:val=&quot;p&quot;/&gt;&lt;/m:rPr&gt;&gt;&lt;w:s&lt;ww:sz 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解得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i</w:t>
      </w:r>
      <w:r w:rsidRPr="003A2BF3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=60°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由几何关系得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2i</w:t>
      </w:r>
      <w:r w:rsidRPr="003A2BF3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=i</w:t>
      </w:r>
      <w:r w:rsidRPr="003A2BF3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则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i</w:t>
      </w:r>
      <w:r w:rsidRPr="003A2BF3"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=30°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则此材料的折射率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n=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13" type="#_x0000_t75" style="width:2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81C85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81C85&quot; wsp:rsidP=&quot;00781C8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sin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sin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14" type="#_x0000_t75" style="width:2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81C85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81C85&quot; wsp:rsidP=&quot;00781C8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sin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sin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i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115" type="#_x0000_t75" style="width:2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F7F8B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F7F8B&quot; wsp:rsidP=&quot;00CF7F8B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 Math&lt;/ath&quot; m:t&gt;&lt;/m:r&gt;&lt;/m:deg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116" type="#_x0000_t75" style="width:23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F7F8B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F7F8B&quot; wsp:rsidP=&quot;00CF7F8B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 Math&lt;/ath&quot; m:t&gt;&lt;/m:r&gt;&lt;/m:deg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(2)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光在此圆柱体元件中传播的速度为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，由折射率公式有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v=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17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25237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25237&quot; wsp:rsidP=&quot;0062523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18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25237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25237&quot; wsp:rsidP=&quot;0062523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210A0F" w:rsidRPr="003A2BF3" w:rsidRDefault="00507896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解得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v=</w: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8E1A8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19" type="#_x0000_t75" style="width:19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E6C14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E6C14&quot; wsp:rsidP=&quot;00EE6C1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&lt;/m:t&gt;&lt;/m:r&gt;&lt;/m:deg&gt;&lt;m:e&gt;&lt;m:r&gt;&lt;m:rPr&gt;&lt;m:sty m:val=&quot;p&quot;/&gt;&lt;/m:rPr&gt;&gt;&lt;w:s&lt;ww:sz 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8E1A8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20" type="#_x0000_t75" style="width:19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E6C14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E6C14&quot; wsp:rsidP=&quot;00EE6C1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&lt;/m:t&gt;&lt;/m:r&gt;&lt;/m:deg&gt;&lt;m:e&gt;&lt;m:r&gt;&lt;m:rPr&gt;&lt;m:sty m:val=&quot;p&quot;/&gt;&lt;/m:rPr&gt;&gt;&lt;w:s&lt;ww:sz 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="008E1A81" w:rsidRPr="003A2BF3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 w:rsidRPr="003A2BF3"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210A0F" w:rsidRPr="003A2BF3" w:rsidRDefault="00210A0F">
      <w:pPr>
        <w:rPr>
          <w:color w:val="FF0000"/>
        </w:rPr>
      </w:pPr>
    </w:p>
    <w:sectPr w:rsidR="00210A0F" w:rsidRPr="003A2BF3" w:rsidSect="00210A0F">
      <w:headerReference w:type="default" r:id="rId51"/>
      <w:pgSz w:w="11906" w:h="16838"/>
      <w:pgMar w:top="1440" w:right="1080" w:bottom="1440" w:left="1080" w:header="738" w:footer="9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A81" w:rsidRDefault="008E1A81" w:rsidP="008E1A81">
      <w:r>
        <w:separator/>
      </w:r>
    </w:p>
  </w:endnote>
  <w:endnote w:type="continuationSeparator" w:id="0">
    <w:p w:rsidR="008E1A81" w:rsidRDefault="008E1A81" w:rsidP="008E1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A81" w:rsidRDefault="008E1A81" w:rsidP="008E1A81">
      <w:r>
        <w:separator/>
      </w:r>
    </w:p>
  </w:footnote>
  <w:footnote w:type="continuationSeparator" w:id="0">
    <w:p w:rsidR="008E1A81" w:rsidRDefault="008E1A81" w:rsidP="008E1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81" w:rsidRPr="00507896" w:rsidRDefault="008E1A81" w:rsidP="0050789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4D604EE"/>
    <w:rsid w:val="00210A0F"/>
    <w:rsid w:val="003A2BF3"/>
    <w:rsid w:val="00507896"/>
    <w:rsid w:val="008E1A81"/>
    <w:rsid w:val="00BF69A0"/>
    <w:rsid w:val="54D60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0A0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qFormat/>
    <w:rsid w:val="00210A0F"/>
    <w:rPr>
      <w:rFonts w:ascii="NEU-BZ-S92" w:eastAsia="方正书宋_GBK" w:hAnsi="NEU-BZ-S92"/>
      <w:color w:val="000000"/>
      <w:sz w:val="18"/>
      <w:szCs w:val="22"/>
    </w:rPr>
  </w:style>
  <w:style w:type="paragraph" w:customStyle="1" w:styleId="10">
    <w:name w:val="无间隔1_0"/>
    <w:qFormat/>
    <w:rsid w:val="00210A0F"/>
    <w:rPr>
      <w:rFonts w:ascii="NEU-BZ-S92" w:eastAsia="方正书宋_GBK" w:hAnsi="NEU-BZ-S92"/>
      <w:color w:val="000000"/>
      <w:sz w:val="18"/>
      <w:szCs w:val="22"/>
    </w:rPr>
  </w:style>
  <w:style w:type="paragraph" w:styleId="a3">
    <w:name w:val="Balloon Text"/>
    <w:basedOn w:val="a"/>
    <w:link w:val="Char"/>
    <w:rsid w:val="00BF69A0"/>
    <w:rPr>
      <w:sz w:val="18"/>
      <w:szCs w:val="18"/>
    </w:rPr>
  </w:style>
  <w:style w:type="character" w:customStyle="1" w:styleId="Char">
    <w:name w:val="批注框文本 Char"/>
    <w:basedOn w:val="a0"/>
    <w:link w:val="a3"/>
    <w:rsid w:val="00BF69A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5078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0789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5078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50789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jpeg"/><Relationship Id="rId46" Type="http://schemas.openxmlformats.org/officeDocument/2006/relationships/image" Target="media/image40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jpeg"/><Relationship Id="rId45" Type="http://schemas.openxmlformats.org/officeDocument/2006/relationships/image" Target="media/image39.png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jpeg"/><Relationship Id="rId8" Type="http://schemas.openxmlformats.org/officeDocument/2006/relationships/image" Target="media/image2.png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872</Words>
  <Characters>4973</Characters>
  <Application>Microsoft Office Word</Application>
  <DocSecurity>0</DocSecurity>
  <Lines>41</Lines>
  <Paragraphs>11</Paragraphs>
  <ScaleCrop>false</ScaleCrop>
  <Company/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残雪</dc:creator>
  <cp:lastModifiedBy>dell</cp:lastModifiedBy>
  <cp:revision>3</cp:revision>
  <dcterms:created xsi:type="dcterms:W3CDTF">2020-05-04T14:37:00Z</dcterms:created>
  <dcterms:modified xsi:type="dcterms:W3CDTF">2024-04-01T00:41:00Z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